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3955"/>
        <w:gridCol w:w="1890"/>
        <w:gridCol w:w="3330"/>
        <w:gridCol w:w="3240"/>
        <w:gridCol w:w="1890"/>
      </w:tblGrid>
      <w:tr w:rsidR="00384DA8" w:rsidRPr="00384DA8" w:rsidTr="000E4188">
        <w:trPr>
          <w:tblHeader/>
        </w:trPr>
        <w:tc>
          <w:tcPr>
            <w:tcW w:w="3955" w:type="dxa"/>
            <w:vAlign w:val="center"/>
          </w:tcPr>
          <w:p w:rsidR="00384DA8" w:rsidRPr="00384DA8" w:rsidRDefault="00384DA8" w:rsidP="00115774">
            <w:pPr>
              <w:spacing w:line="280" w:lineRule="exact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24"/>
                <w:szCs w:val="24"/>
              </w:rPr>
            </w:pPr>
            <w:r w:rsidRPr="00384DA8">
              <w:rPr>
                <w:rFonts w:ascii="TH SarabunPSK" w:eastAsia="Times New Roman" w:hAnsi="TH SarabunPSK" w:cs="TH SarabunPSK"/>
                <w:b/>
                <w:bCs/>
                <w:kern w:val="36"/>
                <w:sz w:val="24"/>
                <w:szCs w:val="24"/>
                <w:cs/>
              </w:rPr>
              <w:t>ผลที่คาดหวังตลอดระยะดำรงตำแหน่ง 4 ปี</w:t>
            </w:r>
          </w:p>
          <w:p w:rsidR="00384DA8" w:rsidRPr="00384DA8" w:rsidRDefault="00384DA8" w:rsidP="00115774">
            <w:pPr>
              <w:spacing w:line="280" w:lineRule="exact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24"/>
                <w:szCs w:val="24"/>
                <w:cs/>
              </w:rPr>
            </w:pPr>
            <w:r w:rsidRPr="00384DA8">
              <w:rPr>
                <w:rFonts w:ascii="TH SarabunPSK" w:eastAsia="Times New Roman" w:hAnsi="TH SarabunPSK" w:cs="TH SarabunPSK" w:hint="cs"/>
                <w:b/>
                <w:bCs/>
                <w:kern w:val="36"/>
                <w:sz w:val="24"/>
                <w:szCs w:val="24"/>
                <w:cs/>
              </w:rPr>
              <w:t>(พ.ศ. 2556 ถึง พ.ศ. 2560)</w:t>
            </w:r>
          </w:p>
        </w:tc>
        <w:tc>
          <w:tcPr>
            <w:tcW w:w="1890" w:type="dxa"/>
          </w:tcPr>
          <w:p w:rsidR="00384DA8" w:rsidRPr="00384DA8" w:rsidRDefault="00384DA8" w:rsidP="00115774">
            <w:pPr>
              <w:spacing w:line="280" w:lineRule="exact"/>
              <w:ind w:left="-108" w:right="-108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24"/>
                <w:szCs w:val="24"/>
              </w:rPr>
            </w:pPr>
            <w:r w:rsidRPr="00384DA8">
              <w:rPr>
                <w:rFonts w:ascii="TH SarabunPSK" w:eastAsia="Times New Roman" w:hAnsi="TH SarabunPSK" w:cs="TH SarabunPSK" w:hint="cs"/>
                <w:b/>
                <w:bCs/>
                <w:kern w:val="36"/>
                <w:sz w:val="24"/>
                <w:szCs w:val="24"/>
                <w:cs/>
              </w:rPr>
              <w:t>เป้าหมาย</w:t>
            </w:r>
            <w:r w:rsidRPr="00384DA8">
              <w:rPr>
                <w:rFonts w:ascii="TH SarabunPSK" w:eastAsia="Times New Roman" w:hAnsi="TH SarabunPSK" w:cs="TH SarabunPSK"/>
                <w:b/>
                <w:bCs/>
                <w:kern w:val="36"/>
                <w:sz w:val="24"/>
                <w:szCs w:val="24"/>
                <w:cs/>
              </w:rPr>
              <w:t>ปีที่ 1</w:t>
            </w:r>
          </w:p>
          <w:p w:rsidR="00384DA8" w:rsidRPr="00384DA8" w:rsidRDefault="00384DA8" w:rsidP="00115774">
            <w:pPr>
              <w:spacing w:line="280" w:lineRule="exact"/>
              <w:ind w:left="-108" w:right="-108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24"/>
                <w:szCs w:val="24"/>
                <w:cs/>
              </w:rPr>
            </w:pPr>
            <w:r w:rsidRPr="00F6407B">
              <w:rPr>
                <w:rFonts w:ascii="TH SarabunPSK" w:eastAsia="Times New Roman" w:hAnsi="TH SarabunPSK" w:cs="TH SarabunPSK" w:hint="cs"/>
                <w:b/>
                <w:bCs/>
                <w:kern w:val="36"/>
                <w:sz w:val="20"/>
                <w:szCs w:val="20"/>
                <w:cs/>
              </w:rPr>
              <w:t>(</w:t>
            </w:r>
            <w:r w:rsidR="00F6407B">
              <w:rPr>
                <w:rFonts w:ascii="TH SarabunPSK" w:eastAsia="Times New Roman" w:hAnsi="TH SarabunPSK" w:cs="TH SarabunPSK" w:hint="cs"/>
                <w:b/>
                <w:bCs/>
                <w:kern w:val="36"/>
                <w:sz w:val="20"/>
                <w:szCs w:val="20"/>
                <w:cs/>
              </w:rPr>
              <w:t xml:space="preserve">1 </w:t>
            </w:r>
            <w:r w:rsidR="00F6407B" w:rsidRPr="00F6407B">
              <w:rPr>
                <w:rFonts w:ascii="TH SarabunPSK" w:eastAsia="Times New Roman" w:hAnsi="TH SarabunPSK" w:cs="TH SarabunPSK" w:hint="cs"/>
                <w:b/>
                <w:bCs/>
                <w:kern w:val="36"/>
                <w:sz w:val="20"/>
                <w:szCs w:val="20"/>
                <w:cs/>
              </w:rPr>
              <w:t>ต</w:t>
            </w:r>
            <w:r w:rsidRPr="00F6407B">
              <w:rPr>
                <w:rFonts w:ascii="TH SarabunPSK" w:eastAsia="Times New Roman" w:hAnsi="TH SarabunPSK" w:cs="TH SarabunPSK"/>
                <w:b/>
                <w:bCs/>
                <w:kern w:val="36"/>
                <w:sz w:val="20"/>
                <w:szCs w:val="20"/>
                <w:cs/>
              </w:rPr>
              <w:t>.ค.</w:t>
            </w:r>
            <w:r w:rsidRPr="00F6407B">
              <w:rPr>
                <w:rFonts w:ascii="TH SarabunPSK" w:eastAsia="Times New Roman" w:hAnsi="TH SarabunPSK" w:cs="TH SarabunPSK" w:hint="cs"/>
                <w:b/>
                <w:bCs/>
                <w:kern w:val="36"/>
                <w:sz w:val="20"/>
                <w:szCs w:val="20"/>
                <w:cs/>
              </w:rPr>
              <w:t>25</w:t>
            </w:r>
            <w:r w:rsidRPr="00F6407B">
              <w:rPr>
                <w:rFonts w:ascii="TH SarabunPSK" w:eastAsia="Times New Roman" w:hAnsi="TH SarabunPSK" w:cs="TH SarabunPSK"/>
                <w:b/>
                <w:bCs/>
                <w:kern w:val="36"/>
                <w:sz w:val="20"/>
                <w:szCs w:val="20"/>
                <w:cs/>
              </w:rPr>
              <w:t xml:space="preserve">56 ถึง </w:t>
            </w:r>
            <w:r w:rsidR="00F6407B">
              <w:rPr>
                <w:rFonts w:ascii="TH SarabunPSK" w:eastAsia="Times New Roman" w:hAnsi="TH SarabunPSK" w:cs="TH SarabunPSK" w:hint="cs"/>
                <w:b/>
                <w:bCs/>
                <w:kern w:val="36"/>
                <w:sz w:val="20"/>
                <w:szCs w:val="20"/>
                <w:cs/>
              </w:rPr>
              <w:t xml:space="preserve">30 </w:t>
            </w:r>
            <w:r w:rsidRPr="00F6407B">
              <w:rPr>
                <w:rFonts w:ascii="TH SarabunPSK" w:eastAsia="Times New Roman" w:hAnsi="TH SarabunPSK" w:cs="TH SarabunPSK"/>
                <w:b/>
                <w:bCs/>
                <w:kern w:val="36"/>
                <w:sz w:val="20"/>
                <w:szCs w:val="20"/>
                <w:cs/>
              </w:rPr>
              <w:t>ก.</w:t>
            </w:r>
            <w:r w:rsidR="00F6407B" w:rsidRPr="00F6407B">
              <w:rPr>
                <w:rFonts w:ascii="TH SarabunPSK" w:eastAsia="Times New Roman" w:hAnsi="TH SarabunPSK" w:cs="TH SarabunPSK" w:hint="cs"/>
                <w:b/>
                <w:bCs/>
                <w:kern w:val="36"/>
                <w:sz w:val="20"/>
                <w:szCs w:val="20"/>
                <w:cs/>
              </w:rPr>
              <w:t>ย</w:t>
            </w:r>
            <w:r w:rsidRPr="00F6407B">
              <w:rPr>
                <w:rFonts w:ascii="TH SarabunPSK" w:eastAsia="Times New Roman" w:hAnsi="TH SarabunPSK" w:cs="TH SarabunPSK"/>
                <w:b/>
                <w:bCs/>
                <w:kern w:val="36"/>
                <w:sz w:val="20"/>
                <w:szCs w:val="20"/>
                <w:cs/>
              </w:rPr>
              <w:t>.</w:t>
            </w:r>
            <w:r w:rsidRPr="00F6407B">
              <w:rPr>
                <w:rFonts w:ascii="TH SarabunPSK" w:eastAsia="Times New Roman" w:hAnsi="TH SarabunPSK" w:cs="TH SarabunPSK" w:hint="cs"/>
                <w:b/>
                <w:bCs/>
                <w:kern w:val="36"/>
                <w:sz w:val="20"/>
                <w:szCs w:val="20"/>
                <w:cs/>
              </w:rPr>
              <w:t>25</w:t>
            </w:r>
            <w:r w:rsidRPr="00F6407B">
              <w:rPr>
                <w:rFonts w:ascii="TH SarabunPSK" w:eastAsia="Times New Roman" w:hAnsi="TH SarabunPSK" w:cs="TH SarabunPSK"/>
                <w:b/>
                <w:bCs/>
                <w:kern w:val="36"/>
                <w:sz w:val="20"/>
                <w:szCs w:val="20"/>
                <w:cs/>
              </w:rPr>
              <w:t>57</w:t>
            </w:r>
            <w:r w:rsidRPr="00F6407B">
              <w:rPr>
                <w:rFonts w:ascii="TH SarabunPSK" w:eastAsia="Times New Roman" w:hAnsi="TH SarabunPSK" w:cs="TH SarabunPSK" w:hint="cs"/>
                <w:b/>
                <w:bCs/>
                <w:kern w:val="36"/>
                <w:sz w:val="20"/>
                <w:szCs w:val="20"/>
                <w:cs/>
              </w:rPr>
              <w:t>)</w:t>
            </w:r>
          </w:p>
        </w:tc>
        <w:tc>
          <w:tcPr>
            <w:tcW w:w="3330" w:type="dxa"/>
          </w:tcPr>
          <w:p w:rsidR="00384DA8" w:rsidRDefault="00384DA8" w:rsidP="0011577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84DA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:rsidR="00384DA8" w:rsidRPr="00384DA8" w:rsidRDefault="00384DA8" w:rsidP="0011577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84DA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ณ </w:t>
            </w:r>
            <w:r w:rsidRPr="00384D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วันที่</w:t>
            </w:r>
            <w:r w:rsidRPr="00384DA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3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 w:rsidRPr="00384DA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มีนาคม </w:t>
            </w:r>
            <w:r w:rsidRPr="00384DA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2557</w:t>
            </w:r>
          </w:p>
        </w:tc>
        <w:tc>
          <w:tcPr>
            <w:tcW w:w="3240" w:type="dxa"/>
            <w:vAlign w:val="center"/>
          </w:tcPr>
          <w:p w:rsidR="00384DA8" w:rsidRPr="00384DA8" w:rsidRDefault="00384DA8" w:rsidP="0011577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84DA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:rsidR="00384DA8" w:rsidRPr="00384DA8" w:rsidRDefault="00384DA8" w:rsidP="0011577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84DA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ณ </w:t>
            </w:r>
            <w:r w:rsidRPr="00384D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วันที่</w:t>
            </w:r>
            <w:r w:rsidRPr="00384DA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3</w:t>
            </w:r>
            <w:r w:rsidRPr="00384D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Pr="00384DA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384D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กันยายน</w:t>
            </w:r>
            <w:r w:rsidRPr="00384DA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พ.ศ. 2557</w:t>
            </w:r>
          </w:p>
        </w:tc>
        <w:tc>
          <w:tcPr>
            <w:tcW w:w="1890" w:type="dxa"/>
            <w:vAlign w:val="center"/>
          </w:tcPr>
          <w:p w:rsidR="00384DA8" w:rsidRPr="00384DA8" w:rsidRDefault="00384DA8" w:rsidP="0011577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84DA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ปัญหา-อุปสรรค/</w:t>
            </w:r>
          </w:p>
          <w:p w:rsidR="00384DA8" w:rsidRPr="00384DA8" w:rsidRDefault="00384DA8" w:rsidP="0011577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84DA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แนวทางการแก้ไข (ถ้ามี)</w:t>
            </w:r>
          </w:p>
        </w:tc>
      </w:tr>
      <w:tr w:rsidR="00384DA8" w:rsidRPr="00384DA8" w:rsidTr="00FC53F8">
        <w:trPr>
          <w:trHeight w:val="1025"/>
        </w:trPr>
        <w:tc>
          <w:tcPr>
            <w:tcW w:w="3955" w:type="dxa"/>
            <w:tcBorders>
              <w:bottom w:val="single" w:sz="4" w:space="0" w:color="auto"/>
            </w:tcBorders>
          </w:tcPr>
          <w:p w:rsidR="00384DA8" w:rsidRPr="00384DA8" w:rsidRDefault="00384DA8" w:rsidP="00484DD0">
            <w:pPr>
              <w:spacing w:line="275" w:lineRule="exact"/>
              <w:ind w:left="337" w:hanging="337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</w:rPr>
            </w:pPr>
            <w:r w:rsidRPr="00384DA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1.</w:t>
            </w:r>
            <w:r w:rsidRPr="00384DA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ab/>
              <w:t>การธำรงความเป็นมหาวิทยาลัยทางวิทยาศาสตร์และเทคโนโลยี</w:t>
            </w:r>
            <w:r w:rsidR="00484DD0">
              <w:rPr>
                <w:rFonts w:ascii="TH SarabunPSK" w:eastAsia="Times New Roman" w:hAnsi="TH SarabunPSK" w:cs="TH SarabunPSK" w:hint="cs"/>
                <w:kern w:val="36"/>
                <w:sz w:val="26"/>
                <w:szCs w:val="26"/>
                <w:cs/>
              </w:rPr>
              <w:t xml:space="preserve"> </w:t>
            </w:r>
            <w:r w:rsidRPr="00384DA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 xml:space="preserve">และเป็นมหาวิทยาลัยขนาดกลางที่มีนักศึกษาโดยรวมประมาณ </w:t>
            </w:r>
            <w:r w:rsidRPr="00384DA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ab/>
              <w:t>15,000 คน</w:t>
            </w:r>
          </w:p>
          <w:p w:rsidR="00384DA8" w:rsidRPr="00384DA8" w:rsidRDefault="00384DA8" w:rsidP="00484DD0">
            <w:pPr>
              <w:spacing w:line="275" w:lineRule="exact"/>
              <w:ind w:left="337" w:hanging="337"/>
              <w:jc w:val="thaiDistribute"/>
              <w:outlineLvl w:val="0"/>
              <w:rPr>
                <w:rFonts w:ascii="TH SarabunPSK" w:eastAsia="Times New Roman" w:hAnsi="TH SarabunPSK" w:cs="TH SarabunPSK"/>
                <w:spacing w:val="-4"/>
                <w:kern w:val="32"/>
                <w:sz w:val="26"/>
                <w:szCs w:val="26"/>
              </w:rPr>
            </w:pPr>
            <w:r w:rsidRPr="00384DA8">
              <w:rPr>
                <w:rFonts w:ascii="TH SarabunPSK" w:eastAsia="Times New Roman" w:hAnsi="TH SarabunPSK" w:cs="TH SarabunPSK"/>
                <w:spacing w:val="-4"/>
                <w:kern w:val="32"/>
                <w:sz w:val="26"/>
                <w:szCs w:val="26"/>
                <w:cs/>
              </w:rPr>
              <w:tab/>
            </w:r>
            <w:r w:rsidRPr="00384DA8">
              <w:rPr>
                <w:rFonts w:ascii="TH SarabunPSK" w:eastAsia="Times New Roman" w:hAnsi="TH SarabunPSK" w:cs="TH SarabunPSK"/>
                <w:spacing w:val="-4"/>
                <w:kern w:val="32"/>
                <w:szCs w:val="22"/>
                <w:u w:val="single"/>
                <w:cs/>
              </w:rPr>
              <w:t>หมายเหตุ</w:t>
            </w:r>
            <w:r w:rsidRPr="00384DA8">
              <w:rPr>
                <w:rFonts w:ascii="TH SarabunPSK" w:eastAsia="Times New Roman" w:hAnsi="TH SarabunPSK" w:cs="TH SarabunPSK"/>
                <w:spacing w:val="-4"/>
                <w:kern w:val="32"/>
                <w:szCs w:val="22"/>
                <w:cs/>
              </w:rPr>
              <w:t xml:space="preserve">  ไม่นับรวมนักศึกษาสมทบ และนักศึกษา </w:t>
            </w:r>
            <w:r w:rsidRPr="00384DA8">
              <w:rPr>
                <w:rFonts w:ascii="TH SarabunPSK" w:eastAsia="Times New Roman" w:hAnsi="TH SarabunPSK" w:cs="TH SarabunPSK"/>
                <w:spacing w:val="-4"/>
                <w:kern w:val="32"/>
                <w:szCs w:val="22"/>
              </w:rPr>
              <w:t>Part time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84DA8" w:rsidRPr="00384DA8" w:rsidRDefault="00384DA8" w:rsidP="00484DD0">
            <w:pPr>
              <w:spacing w:line="275" w:lineRule="exact"/>
              <w:jc w:val="center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384DA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12,000 คน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384DA8" w:rsidRPr="00384DA8" w:rsidRDefault="00F6407B" w:rsidP="00484DD0">
            <w:pPr>
              <w:spacing w:line="275" w:lineRule="exact"/>
              <w:ind w:left="342" w:hanging="342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</w:r>
            <w:r w:rsidR="00384DA8" w:rsidRPr="00384DA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มหาวิทยาลัยเทคโนโลยี</w:t>
            </w:r>
            <w:proofErr w:type="spellStart"/>
            <w:r w:rsidR="00384DA8" w:rsidRPr="00384DA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สุร</w:t>
            </w:r>
            <w:proofErr w:type="spellEnd"/>
            <w:r w:rsidR="00384DA8" w:rsidRPr="00384DA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นารีมีจำนวนนักศึกษาทั้งหมด 13</w:t>
            </w:r>
            <w:r w:rsidR="00384DA8" w:rsidRPr="00384DA8">
              <w:rPr>
                <w:rFonts w:ascii="TH SarabunPSK" w:hAnsi="TH SarabunPSK" w:cs="TH SarabunPSK"/>
                <w:spacing w:val="-8"/>
                <w:sz w:val="26"/>
                <w:szCs w:val="26"/>
              </w:rPr>
              <w:t>,</w:t>
            </w:r>
            <w:r w:rsidR="00384DA8" w:rsidRPr="00384DA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181 คน แบ่งเป็นระดับปริญญาตรี จำนวน 11</w:t>
            </w:r>
            <w:r w:rsidR="00384DA8" w:rsidRPr="00384DA8">
              <w:rPr>
                <w:rFonts w:ascii="TH SarabunPSK" w:hAnsi="TH SarabunPSK" w:cs="TH SarabunPSK"/>
                <w:spacing w:val="-8"/>
                <w:sz w:val="26"/>
                <w:szCs w:val="26"/>
              </w:rPr>
              <w:t>,</w:t>
            </w:r>
            <w:r w:rsidR="00384DA8" w:rsidRPr="00384DA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543 คน ระดับปริญญาโท จำนวน 1</w:t>
            </w:r>
            <w:r w:rsidR="00384DA8" w:rsidRPr="00384DA8">
              <w:rPr>
                <w:rFonts w:ascii="TH SarabunPSK" w:hAnsi="TH SarabunPSK" w:cs="TH SarabunPSK"/>
                <w:spacing w:val="-8"/>
                <w:sz w:val="26"/>
                <w:szCs w:val="26"/>
              </w:rPr>
              <w:t>,</w:t>
            </w:r>
            <w:r w:rsidR="00384DA8" w:rsidRPr="00384DA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072 คน และระดับปริญญาเอก จำนวน 566 คน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84DA8" w:rsidRPr="00384DA8" w:rsidRDefault="00384DA8" w:rsidP="00484DD0">
            <w:pPr>
              <w:spacing w:line="275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DA8">
              <w:rPr>
                <w:rFonts w:ascii="TH SarabunPSK" w:hAnsi="TH SarabunPSK" w:cs="TH SarabunPSK" w:hint="cs"/>
                <w:sz w:val="26"/>
                <w:szCs w:val="26"/>
                <w:cs/>
              </w:rPr>
              <w:t>(รองอธิการบดีฝ่ายวิชาการและนวัตกรรม โดยผู้อำนวยการศูนย์บริการการศึกษา)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84DA8" w:rsidRPr="00384DA8" w:rsidRDefault="00384DA8" w:rsidP="00484DD0">
            <w:pPr>
              <w:spacing w:line="275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84DA8" w:rsidRPr="00384DA8" w:rsidTr="00F6407B">
        <w:trPr>
          <w:trHeight w:val="53"/>
        </w:trPr>
        <w:tc>
          <w:tcPr>
            <w:tcW w:w="3955" w:type="dxa"/>
            <w:tcBorders>
              <w:bottom w:val="nil"/>
            </w:tcBorders>
          </w:tcPr>
          <w:p w:rsidR="00384DA8" w:rsidRPr="00384DA8" w:rsidRDefault="00384DA8" w:rsidP="00484DD0">
            <w:pPr>
              <w:spacing w:line="275" w:lineRule="exact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384DA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2.</w:t>
            </w:r>
            <w:r w:rsidRPr="00384DA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ab/>
            </w:r>
            <w:r w:rsidRPr="00384DA8">
              <w:rPr>
                <w:rFonts w:ascii="TH SarabunPSK" w:eastAsia="Times New Roman" w:hAnsi="TH SarabunPSK" w:cs="TH SarabunPSK"/>
                <w:spacing w:val="-4"/>
                <w:kern w:val="36"/>
                <w:sz w:val="26"/>
                <w:szCs w:val="26"/>
                <w:cs/>
              </w:rPr>
              <w:t>เป็นมหาวิทยาลัยชั้นนำ 10 อันดับแรกของประเทศ</w:t>
            </w:r>
          </w:p>
        </w:tc>
        <w:tc>
          <w:tcPr>
            <w:tcW w:w="1890" w:type="dxa"/>
            <w:tcBorders>
              <w:bottom w:val="nil"/>
            </w:tcBorders>
          </w:tcPr>
          <w:p w:rsidR="00384DA8" w:rsidRPr="00384DA8" w:rsidRDefault="00384DA8" w:rsidP="00484DD0">
            <w:pPr>
              <w:spacing w:line="275" w:lineRule="exact"/>
              <w:jc w:val="thaiDistribute"/>
              <w:outlineLvl w:val="0"/>
              <w:rPr>
                <w:rFonts w:ascii="TH SarabunPSK" w:eastAsia="Times New Roman" w:hAnsi="TH SarabunPSK" w:cs="TH SarabunPSK"/>
                <w:spacing w:val="-8"/>
                <w:kern w:val="36"/>
                <w:sz w:val="26"/>
                <w:szCs w:val="26"/>
                <w:cs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:rsidR="00384DA8" w:rsidRPr="00384DA8" w:rsidRDefault="00384DA8" w:rsidP="00484DD0">
            <w:pPr>
              <w:spacing w:line="275" w:lineRule="exact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:rsidR="00384DA8" w:rsidRPr="00384DA8" w:rsidRDefault="00384DA8" w:rsidP="00484DD0">
            <w:pPr>
              <w:spacing w:line="275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384DA8" w:rsidRPr="00384DA8" w:rsidRDefault="00384DA8" w:rsidP="00484DD0">
            <w:pPr>
              <w:spacing w:line="275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407B" w:rsidRPr="00384DA8" w:rsidTr="00115774">
        <w:trPr>
          <w:trHeight w:val="1025"/>
        </w:trPr>
        <w:tc>
          <w:tcPr>
            <w:tcW w:w="3955" w:type="dxa"/>
            <w:tcBorders>
              <w:top w:val="nil"/>
              <w:bottom w:val="single" w:sz="4" w:space="0" w:color="auto"/>
            </w:tcBorders>
          </w:tcPr>
          <w:p w:rsidR="00F6407B" w:rsidRPr="00384DA8" w:rsidRDefault="00F6407B" w:rsidP="00484DD0">
            <w:pPr>
              <w:spacing w:line="275" w:lineRule="exact"/>
              <w:ind w:left="787" w:hanging="423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384DA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2.1</w:t>
            </w:r>
            <w:r w:rsidRPr="00384DA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ab/>
              <w:t xml:space="preserve">มีสาขาวิชาที่ได้รับการประเมินจาก </w:t>
            </w:r>
            <w:proofErr w:type="spellStart"/>
            <w:r w:rsidRPr="00384DA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สกว</w:t>
            </w:r>
            <w:proofErr w:type="spellEnd"/>
            <w:r w:rsidRPr="00384DA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. ในระดับดีเยี่ยมและดีมาก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F6407B" w:rsidRPr="00384DA8" w:rsidRDefault="0083142E" w:rsidP="00484DD0">
            <w:pPr>
              <w:spacing w:line="275" w:lineRule="exact"/>
              <w:jc w:val="thaiDistribute"/>
              <w:outlineLvl w:val="0"/>
              <w:rPr>
                <w:rFonts w:ascii="TH SarabunPSK" w:eastAsia="Times New Roman" w:hAnsi="TH SarabunPSK" w:cs="TH SarabunPSK"/>
                <w:spacing w:val="-6"/>
                <w:kern w:val="36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cs="TH SarabunPSK" w:hint="cs"/>
                <w:i/>
                <w:spacing w:val="-8"/>
                <w:kern w:val="36"/>
                <w:sz w:val="26"/>
                <w:szCs w:val="26"/>
                <w:cs/>
              </w:rPr>
              <w:t xml:space="preserve">ได้รับการประเมินในระดับดีมากขึ้นไปไม่น้อยกว่า </w:t>
            </w:r>
            <w:r>
              <w:rPr>
                <w:rFonts w:ascii="TH SarabunPSK" w:eastAsia="Times New Roman" w:hAnsi="TH SarabunPSK" w:cs="TH SarabunPSK"/>
                <w:i/>
                <w:spacing w:val="-8"/>
                <w:kern w:val="36"/>
                <w:sz w:val="26"/>
                <w:szCs w:val="26"/>
                <w:cs/>
              </w:rPr>
              <w:br/>
            </w:r>
            <w:r w:rsidRPr="000868E6">
              <w:rPr>
                <w:rFonts w:ascii="TH SarabunPSK" w:eastAsia="Times New Roman" w:hAnsi="TH SarabunPSK" w:cs="TH SarabunPSK" w:hint="cs"/>
                <w:i/>
                <w:spacing w:val="-16"/>
                <w:kern w:val="36"/>
                <w:sz w:val="26"/>
                <w:szCs w:val="26"/>
                <w:cs/>
              </w:rPr>
              <w:t>6 สาขาวิชา และระดับดีเยี่ยม</w:t>
            </w:r>
            <w:r w:rsidR="000868E6">
              <w:rPr>
                <w:rFonts w:ascii="TH SarabunPSK" w:eastAsia="Times New Roman" w:hAnsi="TH SarabunPSK" w:cs="TH SarabunPSK" w:hint="cs"/>
                <w:i/>
                <w:spacing w:val="-14"/>
                <w:kern w:val="36"/>
                <w:sz w:val="26"/>
                <w:szCs w:val="26"/>
                <w:cs/>
              </w:rPr>
              <w:t xml:space="preserve"> </w:t>
            </w:r>
            <w:r w:rsidRPr="000868E6">
              <w:rPr>
                <w:rFonts w:ascii="TH SarabunPSK" w:eastAsia="Times New Roman" w:hAnsi="TH SarabunPSK" w:cs="TH SarabunPSK" w:hint="cs"/>
                <w:i/>
                <w:kern w:val="36"/>
                <w:sz w:val="26"/>
                <w:szCs w:val="26"/>
                <w:cs/>
              </w:rPr>
              <w:t>ไม่น้อยกว่า 1 สาขาวิชา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:rsidR="00F6407B" w:rsidRPr="00384DA8" w:rsidRDefault="00F6407B" w:rsidP="00484DD0">
            <w:pPr>
              <w:spacing w:line="275" w:lineRule="exact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384DA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2.1)</w:t>
            </w:r>
            <w:r w:rsidRPr="00384DA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  <w:t>ยังไม่อยู่ในรอบการประเมิน จะทราบผลการ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</w:r>
            <w:r w:rsidRPr="00384DA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ประเมินในปี 2558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F6407B" w:rsidRPr="00384DA8" w:rsidRDefault="00F6407B" w:rsidP="00484DD0">
            <w:pPr>
              <w:spacing w:line="275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4DA8">
              <w:rPr>
                <w:rFonts w:ascii="TH SarabunPSK" w:eastAsia="Times New Roman" w:hAnsi="TH SarabunPSK" w:cs="TH SarabunPSK" w:hint="cs"/>
                <w:i/>
                <w:kern w:val="36"/>
                <w:sz w:val="26"/>
                <w:szCs w:val="26"/>
                <w:cs/>
              </w:rPr>
              <w:t>(รองอธิการบดีฝ่ายวิชาการและนวัตกรรม โดย</w:t>
            </w:r>
            <w:r w:rsidR="00484DD0">
              <w:rPr>
                <w:rFonts w:ascii="TH SarabunPSK" w:eastAsia="Times New Roman" w:hAnsi="TH SarabunPSK" w:cs="TH SarabunPSK" w:hint="cs"/>
                <w:i/>
                <w:kern w:val="36"/>
                <w:sz w:val="26"/>
                <w:szCs w:val="26"/>
                <w:cs/>
              </w:rPr>
              <w:t>คณบดีทุกสำนักวิชา</w:t>
            </w:r>
            <w:r w:rsidRPr="00384DA8">
              <w:rPr>
                <w:rFonts w:ascii="TH SarabunPSK" w:eastAsia="Times New Roman" w:hAnsi="TH SarabunPSK" w:cs="TH SarabunPSK" w:hint="cs"/>
                <w:i/>
                <w:kern w:val="36"/>
                <w:sz w:val="26"/>
                <w:szCs w:val="26"/>
                <w:cs/>
              </w:rPr>
              <w:t>)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F6407B" w:rsidRPr="00384DA8" w:rsidRDefault="00F6407B" w:rsidP="00484DD0">
            <w:pPr>
              <w:spacing w:line="275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407B" w:rsidRPr="00384DA8" w:rsidTr="00115774">
        <w:trPr>
          <w:trHeight w:val="1025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384DA8" w:rsidRDefault="00F6407B" w:rsidP="00484DD0">
            <w:pPr>
              <w:spacing w:line="275" w:lineRule="exact"/>
              <w:ind w:left="787" w:hanging="423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384DA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2.2</w:t>
            </w:r>
            <w:r w:rsidRPr="00384DA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ab/>
              <w:t>ผลการประเมินจำนวนผลงานตีพิมพ์ต่อจำนวนคณาจารย์เมื่อเปรียบเทียบกับสถาบันอุดมศึกษาในประเทศไทย</w:t>
            </w:r>
            <w:r w:rsidRPr="00384DA8">
              <w:rPr>
                <w:rFonts w:ascii="TH SarabunPSK" w:eastAsia="Times New Roman" w:hAnsi="TH SarabunPSK" w:cs="TH SarabunPSK"/>
                <w:spacing w:val="-4"/>
                <w:kern w:val="36"/>
                <w:sz w:val="26"/>
                <w:szCs w:val="26"/>
                <w:cs/>
              </w:rPr>
              <w:t xml:space="preserve">ที่ดำเนินการโดย </w:t>
            </w:r>
            <w:r w:rsidRPr="00384DA8">
              <w:rPr>
                <w:rFonts w:ascii="TH SarabunPSK" w:eastAsia="Times New Roman" w:hAnsi="TH SarabunPSK" w:cs="TH SarabunPSK"/>
                <w:spacing w:val="-4"/>
                <w:kern w:val="36"/>
                <w:sz w:val="26"/>
                <w:szCs w:val="26"/>
              </w:rPr>
              <w:t xml:space="preserve">QS </w:t>
            </w:r>
            <w:proofErr w:type="spellStart"/>
            <w:r w:rsidRPr="00384DA8">
              <w:rPr>
                <w:rFonts w:ascii="TH SarabunPSK" w:eastAsia="Times New Roman" w:hAnsi="TH SarabunPSK" w:cs="TH SarabunPSK"/>
                <w:spacing w:val="-4"/>
                <w:kern w:val="36"/>
                <w:sz w:val="26"/>
                <w:szCs w:val="26"/>
              </w:rPr>
              <w:t>Quacquarelli</w:t>
            </w:r>
            <w:proofErr w:type="spellEnd"/>
            <w:r w:rsidRPr="00384DA8">
              <w:rPr>
                <w:rFonts w:ascii="TH SarabunPSK" w:eastAsia="Times New Roman" w:hAnsi="TH SarabunPSK" w:cs="TH SarabunPSK"/>
                <w:spacing w:val="-4"/>
                <w:kern w:val="36"/>
                <w:sz w:val="26"/>
                <w:szCs w:val="26"/>
              </w:rPr>
              <w:t xml:space="preserve"> Symonds Limited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384DA8" w:rsidRDefault="00F6407B" w:rsidP="00484DD0">
            <w:pPr>
              <w:spacing w:line="275" w:lineRule="exact"/>
              <w:jc w:val="thaiDistribute"/>
              <w:outlineLvl w:val="0"/>
              <w:rPr>
                <w:rFonts w:ascii="TH SarabunPSK" w:eastAsia="Times New Roman" w:hAnsi="TH SarabunPSK" w:cs="TH SarabunPSK"/>
                <w:i/>
                <w:spacing w:val="-8"/>
                <w:kern w:val="36"/>
                <w:sz w:val="26"/>
                <w:szCs w:val="26"/>
                <w:cs/>
              </w:rPr>
            </w:pPr>
            <w:r w:rsidRPr="00384DA8">
              <w:rPr>
                <w:rFonts w:ascii="TH SarabunPSK" w:eastAsia="Times New Roman" w:hAnsi="TH SarabunPSK" w:cs="TH SarabunPSK"/>
                <w:spacing w:val="-6"/>
                <w:kern w:val="36"/>
                <w:sz w:val="26"/>
                <w:szCs w:val="26"/>
                <w:cs/>
              </w:rPr>
              <w:t>รักษาอันดับไว้ไม่ต่ำกว่า</w:t>
            </w:r>
            <w:r w:rsidRPr="00384DA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 xml:space="preserve"> 3 อันดับแรก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B16723" w:rsidRDefault="00F6407B" w:rsidP="00484DD0">
            <w:pPr>
              <w:tabs>
                <w:tab w:val="left" w:pos="369"/>
              </w:tabs>
              <w:spacing w:line="275" w:lineRule="exact"/>
              <w:ind w:left="522" w:hanging="522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B16723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2.2)</w:t>
            </w:r>
            <w:r w:rsidRPr="00B16723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  <w:t>-</w:t>
            </w:r>
            <w:r w:rsidRPr="00B16723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  <w:t xml:space="preserve">ในปี ค.ศ. 2012 มีค่าจำนวนผลงานตีพิมพ์ต่อจำนวนคณาจารย์เท่ากับ 0.93 ถือว่าอยู่ในอันดับหนึ่ง อันดับที่ 2 ได้แก่ </w:t>
            </w:r>
            <w:proofErr w:type="spellStart"/>
            <w:r w:rsidRPr="00B16723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มจธ</w:t>
            </w:r>
            <w:proofErr w:type="spellEnd"/>
            <w:r w:rsidRPr="00B16723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. (0.74) และอันดับที่ 3 ได้แก่ จุฬาลงกรณ์มหาวิทยาลัย (0.62)</w:t>
            </w:r>
          </w:p>
          <w:p w:rsidR="00F6407B" w:rsidRDefault="00F6407B" w:rsidP="00484DD0">
            <w:pPr>
              <w:tabs>
                <w:tab w:val="left" w:pos="369"/>
              </w:tabs>
              <w:spacing w:line="275" w:lineRule="exact"/>
              <w:ind w:left="522" w:hanging="522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</w:r>
            <w:r w:rsidRPr="00B16723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-</w:t>
            </w:r>
            <w:r w:rsidRPr="00B16723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  <w:t xml:space="preserve">ผลการจัดอันดับมหาวิทยาลัย ในปี ค.ศ. 2013/2014 โดย </w:t>
            </w:r>
            <w:r w:rsidRPr="00B16723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QS </w:t>
            </w:r>
            <w:proofErr w:type="spellStart"/>
            <w:r w:rsidRPr="00B16723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มทส</w:t>
            </w:r>
            <w:proofErr w:type="spellEnd"/>
            <w:r w:rsidRPr="00B16723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. มี </w:t>
            </w:r>
            <w:r w:rsidRPr="00B16723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Paper per Faculty : </w:t>
            </w:r>
            <w:r w:rsidRPr="00B16723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คณาจารย์ตีพิมพ์ผลงานวิจัยในสัดส่วนอยู่ในอันดับหนึ่งของประเทศ (</w:t>
            </w:r>
            <w:r w:rsidRPr="00B16723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Ranking in Thailand) </w:t>
            </w:r>
            <w:r w:rsidRPr="00B16723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ด้วยคะแนน 37.3 และอยู่ในอันดับที่ 176 ของเอเชีย สำหรับอันดับที่ 2 ของประเทศคือ จุฬาลงกรณ์มหาวิทยาลัย (27.1) และอันดับที่ 3 คือ มหาวิทยาลัยมหิดล (20.5)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384DA8" w:rsidRDefault="00F6407B" w:rsidP="00484DD0">
            <w:pPr>
              <w:spacing w:line="275" w:lineRule="exact"/>
              <w:rPr>
                <w:rFonts w:ascii="TH SarabunPSK" w:eastAsia="Times New Roman" w:hAnsi="TH SarabunPSK" w:cs="TH SarabunPSK"/>
                <w:i/>
                <w:kern w:val="36"/>
                <w:sz w:val="26"/>
                <w:szCs w:val="26"/>
                <w:cs/>
              </w:rPr>
            </w:pPr>
            <w:r w:rsidRPr="00384DA8">
              <w:rPr>
                <w:rFonts w:ascii="TH SarabunPSK" w:eastAsia="Times New Roman" w:hAnsi="TH SarabunPSK" w:cs="TH SarabunPSK" w:hint="cs"/>
                <w:i/>
                <w:kern w:val="36"/>
                <w:sz w:val="26"/>
                <w:szCs w:val="26"/>
                <w:cs/>
              </w:rPr>
              <w:t>(รองอธิการบดีฝ่ายวิชาการและนวัตกรรม โดยผู้อำนวยการสถาบันวิจัยและพัฒนา)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384DA8" w:rsidRDefault="00F6407B" w:rsidP="00484DD0">
            <w:pPr>
              <w:spacing w:line="275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407B" w:rsidRPr="00384DA8" w:rsidTr="00115774">
        <w:trPr>
          <w:trHeight w:val="53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384DA8" w:rsidRDefault="00F6407B" w:rsidP="00484DD0">
            <w:pPr>
              <w:spacing w:line="275" w:lineRule="exact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B16723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3.</w:t>
            </w:r>
            <w:r w:rsidRPr="00B16723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ab/>
              <w:t>มีพนักงานได้รับรางวัล (ระดับกรมหรือเทียบเท่า</w:t>
            </w:r>
            <w:r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ab/>
            </w:r>
            <w:r w:rsidRPr="00B16723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ขึ้นไป) อย่างน้อย 40 รางวัล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384DA8" w:rsidRDefault="00F6407B" w:rsidP="00484DD0">
            <w:pPr>
              <w:spacing w:line="275" w:lineRule="exact"/>
              <w:jc w:val="thaiDistribute"/>
              <w:outlineLvl w:val="0"/>
              <w:rPr>
                <w:rFonts w:ascii="TH SarabunPSK" w:eastAsia="Times New Roman" w:hAnsi="TH SarabunPSK" w:cs="TH SarabunPSK"/>
                <w:spacing w:val="-6"/>
                <w:kern w:val="36"/>
                <w:sz w:val="26"/>
                <w:szCs w:val="26"/>
                <w:cs/>
              </w:rPr>
            </w:pPr>
            <w:r w:rsidRPr="00B16723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8 รางวัล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B16723" w:rsidRDefault="00F6407B" w:rsidP="00484DD0">
            <w:pPr>
              <w:spacing w:line="275" w:lineRule="exact"/>
              <w:ind w:left="252" w:hanging="27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3.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</w:r>
            <w:r w:rsidRPr="00B16723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ในรอบครึ่งแรกของปีงบประมาณ พ.ศ. 2557 มีรางวัลที่บุคลากรของมหาวิทยาลัยได้รับในระดับชาติ/นานาชาติ (ไม่นับรวมรางวัลจากการเป็นที่ปรึกษาให้กับนักศึกษา) มีจำนวน 31 รางวัล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Default="00F6407B" w:rsidP="00484DD0">
            <w:pPr>
              <w:spacing w:line="275" w:lineRule="exact"/>
              <w:rPr>
                <w:rFonts w:ascii="TH SarabunPSK" w:eastAsia="Times New Roman" w:hAnsi="TH SarabunPSK" w:cs="TH SarabunPSK"/>
                <w:i/>
                <w:kern w:val="36"/>
                <w:sz w:val="26"/>
                <w:szCs w:val="26"/>
              </w:rPr>
            </w:pPr>
            <w:r w:rsidRPr="00B16723">
              <w:rPr>
                <w:rFonts w:ascii="TH SarabunPSK" w:eastAsia="Times New Roman" w:hAnsi="TH SarabunPSK" w:cs="TH SarabunPSK" w:hint="cs"/>
                <w:i/>
                <w:kern w:val="36"/>
                <w:sz w:val="26"/>
                <w:szCs w:val="26"/>
                <w:cs/>
              </w:rPr>
              <w:t>(รองอธิการบดีฝ่ายวิชาการและนวัตกรรม โดยผู้อำนวยการสถาบันวิจัยและพัฒนา)</w:t>
            </w:r>
          </w:p>
          <w:p w:rsidR="005B3FE2" w:rsidRDefault="005B3FE2" w:rsidP="00484DD0">
            <w:pPr>
              <w:spacing w:line="275" w:lineRule="exact"/>
              <w:rPr>
                <w:rFonts w:ascii="TH SarabunPSK" w:eastAsia="Times New Roman" w:hAnsi="TH SarabunPSK" w:cs="TH SarabunPSK"/>
                <w:i/>
                <w:kern w:val="36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i/>
                <w:kern w:val="36"/>
                <w:sz w:val="26"/>
                <w:szCs w:val="26"/>
                <w:cs/>
              </w:rPr>
              <w:t>(รองอธิการบ</w:t>
            </w:r>
            <w:bookmarkStart w:id="0" w:name="_GoBack"/>
            <w:bookmarkEnd w:id="0"/>
            <w:r>
              <w:rPr>
                <w:rFonts w:ascii="TH SarabunPSK" w:eastAsia="Times New Roman" w:hAnsi="TH SarabunPSK" w:cs="TH SarabunPSK" w:hint="cs"/>
                <w:i/>
                <w:kern w:val="36"/>
                <w:sz w:val="26"/>
                <w:szCs w:val="26"/>
                <w:cs/>
              </w:rPr>
              <w:t>ดีฝ่ายบริหาร โดยหัวหน้าส่วนการเจ้าหน้าที่)</w:t>
            </w:r>
            <w:r>
              <w:rPr>
                <w:rFonts w:ascii="TH SarabunPSK" w:eastAsia="Times New Roman" w:hAnsi="TH SarabunPSK" w:cs="TH SarabunPSK" w:hint="cs"/>
                <w:i/>
                <w:kern w:val="36"/>
                <w:sz w:val="26"/>
                <w:szCs w:val="26"/>
                <w:cs/>
              </w:rPr>
              <w:t xml:space="preserve"> </w:t>
            </w:r>
          </w:p>
          <w:p w:rsidR="00484DD0" w:rsidRPr="00384DA8" w:rsidRDefault="00484DD0" w:rsidP="00484DD0">
            <w:pPr>
              <w:spacing w:line="275" w:lineRule="exact"/>
              <w:rPr>
                <w:rFonts w:ascii="TH SarabunPSK" w:eastAsia="Times New Roman" w:hAnsi="TH SarabunPSK" w:cs="TH SarabunPSK" w:hint="cs"/>
                <w:i/>
                <w:kern w:val="36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cs="TH SarabunPSK" w:hint="cs"/>
                <w:i/>
                <w:kern w:val="36"/>
                <w:sz w:val="26"/>
                <w:szCs w:val="26"/>
                <w:cs/>
              </w:rPr>
              <w:t>(รองอธิการบดีฝ่ายวางแผน โดยหัวหน้าส่วนแผนงาน)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384DA8" w:rsidRDefault="00F6407B" w:rsidP="00484DD0">
            <w:pPr>
              <w:spacing w:line="275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407B" w:rsidRPr="00384DA8" w:rsidTr="00FC53F8">
        <w:trPr>
          <w:trHeight w:val="1025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B16723" w:rsidRDefault="00F6407B" w:rsidP="00115774">
            <w:pPr>
              <w:spacing w:line="300" w:lineRule="exact"/>
              <w:ind w:left="337" w:hanging="360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B16723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lastRenderedPageBreak/>
              <w:t>4.</w:t>
            </w:r>
            <w:r w:rsidRPr="00B16723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ab/>
            </w:r>
            <w:r w:rsidRPr="00B16723">
              <w:rPr>
                <w:rFonts w:ascii="TH SarabunPSK" w:eastAsia="Times New Roman" w:hAnsi="TH SarabunPSK" w:cs="TH SarabunPSK"/>
                <w:spacing w:val="-4"/>
                <w:kern w:val="36"/>
                <w:sz w:val="26"/>
                <w:szCs w:val="26"/>
                <w:cs/>
              </w:rPr>
              <w:t xml:space="preserve">ร้อยละของคณาจารย์ที่มีตำแหน่งทางวิชาการอยู่ใน </w:t>
            </w:r>
            <w:r w:rsidRPr="00B16723">
              <w:rPr>
                <w:rFonts w:ascii="TH SarabunPSK" w:eastAsia="Times New Roman" w:hAnsi="TH SarabunPSK" w:cs="TH SarabunPSK"/>
                <w:spacing w:val="-8"/>
                <w:kern w:val="36"/>
                <w:sz w:val="26"/>
                <w:szCs w:val="26"/>
                <w:cs/>
              </w:rPr>
              <w:t>5 อันดับแรกของประเทศ (เน้นตำแหน่งศาสตราจารย์)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B16723" w:rsidRDefault="00F6407B" w:rsidP="00115774">
            <w:pPr>
              <w:spacing w:line="300" w:lineRule="exact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B16723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ไม่เกินอันดับ 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Default="00F6407B" w:rsidP="00115774">
            <w:pPr>
              <w:spacing w:line="300" w:lineRule="exact"/>
              <w:ind w:left="252" w:hanging="27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4.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</w:r>
            <w:r w:rsidRPr="00B16723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ในรอบครึ่งแรกของปีงบประมาณ พ.ศ. 2557 มหาวิทยาลัยเทคโนโลยี</w:t>
            </w:r>
            <w:proofErr w:type="spellStart"/>
            <w:r w:rsidRPr="00B16723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สุร</w:t>
            </w:r>
            <w:proofErr w:type="spellEnd"/>
            <w:r w:rsidRPr="00B16723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นารีมีตำแหน่งศาสตราจารย์ จำนวน 17 คน (ร้อยละ 5.30 ของจำนวนอาจารย์) นับเป็นลำดับที่ 3 ของประเทศ รองจากจุฬาลงกรณ์มหาวิทยาลัย (ร้อยละ 6.73) มหาวิทยาลัยมหิดล (ร้อยละ 6.15) หรือคิดเป็นร้อยละ 6.16 จากจำนวนอาจารย์ที่มีสิทธิ์ยื่นขอ ซึ่งจะนับเป็นลำดับที่ 2 ของประเทศ รองจากจุฬาลงกรณ์มหาวิทยาลัย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B16723" w:rsidRDefault="00F6407B" w:rsidP="00115774">
            <w:pPr>
              <w:spacing w:line="300" w:lineRule="exact"/>
              <w:jc w:val="thaiDistribute"/>
              <w:rPr>
                <w:rFonts w:ascii="TH SarabunPSK" w:eastAsia="Times New Roman" w:hAnsi="TH SarabunPSK" w:cs="TH SarabunPSK"/>
                <w:i/>
                <w:kern w:val="36"/>
                <w:sz w:val="26"/>
                <w:szCs w:val="26"/>
                <w:cs/>
              </w:rPr>
            </w:pPr>
            <w:r w:rsidRPr="00B16723">
              <w:rPr>
                <w:rFonts w:ascii="TH SarabunPSK" w:eastAsia="Times New Roman" w:hAnsi="TH SarabunPSK" w:cs="TH SarabunPSK" w:hint="cs"/>
                <w:i/>
                <w:kern w:val="36"/>
                <w:sz w:val="26"/>
                <w:szCs w:val="26"/>
                <w:cs/>
              </w:rPr>
              <w:t>(รองอธิการบดีฝ่ายบริหาร โดยหัวหน้าส่วนการเจ้าหน้าที่)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384DA8" w:rsidRDefault="00F6407B" w:rsidP="00115774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407B" w:rsidRPr="00384DA8" w:rsidTr="00FC53F8">
        <w:trPr>
          <w:trHeight w:val="53"/>
        </w:trPr>
        <w:tc>
          <w:tcPr>
            <w:tcW w:w="3955" w:type="dxa"/>
            <w:tcBorders>
              <w:top w:val="single" w:sz="4" w:space="0" w:color="auto"/>
              <w:bottom w:val="nil"/>
            </w:tcBorders>
          </w:tcPr>
          <w:p w:rsidR="00F6407B" w:rsidRPr="00DD39D8" w:rsidRDefault="00F6407B" w:rsidP="00115774">
            <w:pPr>
              <w:spacing w:line="300" w:lineRule="exact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DD39D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5.</w:t>
            </w:r>
            <w:r w:rsidRPr="00DD39D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ab/>
              <w:t>ดำรงความเป็นต้นแบบนวัตกรรม</w:t>
            </w:r>
            <w:proofErr w:type="spellStart"/>
            <w:r w:rsidRPr="00DD39D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ด้านสห</w:t>
            </w:r>
            <w:proofErr w:type="spellEnd"/>
            <w:r w:rsidRPr="00DD39D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กิจศึกษา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</w:tcPr>
          <w:p w:rsidR="00F6407B" w:rsidRPr="00DD39D8" w:rsidRDefault="00F6407B" w:rsidP="00115774">
            <w:pPr>
              <w:spacing w:line="300" w:lineRule="exact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:rsidR="00F6407B" w:rsidRDefault="00F6407B" w:rsidP="00115774">
            <w:pPr>
              <w:spacing w:line="300" w:lineRule="exact"/>
              <w:ind w:left="252" w:hanging="27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</w:tcPr>
          <w:p w:rsidR="00F6407B" w:rsidRPr="0068538B" w:rsidRDefault="00F6407B" w:rsidP="00115774">
            <w:pPr>
              <w:spacing w:line="300" w:lineRule="exact"/>
              <w:jc w:val="thaiDistribute"/>
              <w:rPr>
                <w:rFonts w:ascii="TH SarabunPSK" w:eastAsia="Times New Roman" w:hAnsi="TH SarabunPSK" w:cs="TH SarabunPSK"/>
                <w:i/>
                <w:kern w:val="36"/>
                <w:sz w:val="26"/>
                <w:szCs w:val="26"/>
                <w:cs/>
              </w:rPr>
            </w:pPr>
            <w:r w:rsidRPr="0068538B">
              <w:rPr>
                <w:rFonts w:ascii="TH SarabunPSK" w:eastAsia="Times New Roman" w:hAnsi="TH SarabunPSK" w:cs="TH SarabunPSK" w:hint="cs"/>
                <w:i/>
                <w:spacing w:val="-4"/>
                <w:kern w:val="36"/>
                <w:sz w:val="26"/>
                <w:szCs w:val="26"/>
                <w:cs/>
              </w:rPr>
              <w:t>(รองอธิการบดีฝ่าย</w:t>
            </w:r>
            <w:proofErr w:type="spellStart"/>
            <w:r w:rsidRPr="0068538B">
              <w:rPr>
                <w:rFonts w:ascii="TH SarabunPSK" w:eastAsia="Times New Roman" w:hAnsi="TH SarabunPSK" w:cs="TH SarabunPSK" w:hint="cs"/>
                <w:i/>
                <w:spacing w:val="-4"/>
                <w:kern w:val="36"/>
                <w:sz w:val="26"/>
                <w:szCs w:val="26"/>
                <w:cs/>
              </w:rPr>
              <w:t>พันธ</w:t>
            </w:r>
            <w:proofErr w:type="spellEnd"/>
            <w:r w:rsidRPr="0068538B">
              <w:rPr>
                <w:rFonts w:ascii="TH SarabunPSK" w:eastAsia="Times New Roman" w:hAnsi="TH SarabunPSK" w:cs="TH SarabunPSK" w:hint="cs"/>
                <w:i/>
                <w:spacing w:val="-4"/>
                <w:kern w:val="36"/>
                <w:sz w:val="26"/>
                <w:szCs w:val="26"/>
                <w:cs/>
              </w:rPr>
              <w:t>กิจสัมพันธ์กับองค์กร</w:t>
            </w:r>
            <w:r w:rsidRPr="0068538B">
              <w:rPr>
                <w:rFonts w:ascii="TH SarabunPSK" w:eastAsia="Times New Roman" w:hAnsi="TH SarabunPSK" w:cs="TH SarabunPSK" w:hint="cs"/>
                <w:i/>
                <w:kern w:val="36"/>
                <w:sz w:val="26"/>
                <w:szCs w:val="26"/>
                <w:cs/>
              </w:rPr>
              <w:t>ชุมชน โดยผู้อำนวยการศูนย์</w:t>
            </w:r>
            <w:proofErr w:type="spellStart"/>
            <w:r w:rsidRPr="0068538B">
              <w:rPr>
                <w:rFonts w:ascii="TH SarabunPSK" w:eastAsia="Times New Roman" w:hAnsi="TH SarabunPSK" w:cs="TH SarabunPSK" w:hint="cs"/>
                <w:i/>
                <w:kern w:val="36"/>
                <w:sz w:val="26"/>
                <w:szCs w:val="26"/>
                <w:cs/>
              </w:rPr>
              <w:t>สห</w:t>
            </w:r>
            <w:proofErr w:type="spellEnd"/>
            <w:r w:rsidRPr="0068538B">
              <w:rPr>
                <w:rFonts w:ascii="TH SarabunPSK" w:eastAsia="Times New Roman" w:hAnsi="TH SarabunPSK" w:cs="TH SarabunPSK" w:hint="cs"/>
                <w:i/>
                <w:kern w:val="36"/>
                <w:sz w:val="26"/>
                <w:szCs w:val="26"/>
                <w:cs/>
              </w:rPr>
              <w:t>กิจศึกษาและพัฒนาอาชีพ)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</w:tcPr>
          <w:p w:rsidR="00F6407B" w:rsidRPr="00384DA8" w:rsidRDefault="00F6407B" w:rsidP="00115774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407B" w:rsidRPr="00384DA8" w:rsidTr="00115774">
        <w:trPr>
          <w:trHeight w:val="53"/>
        </w:trPr>
        <w:tc>
          <w:tcPr>
            <w:tcW w:w="3955" w:type="dxa"/>
            <w:tcBorders>
              <w:top w:val="nil"/>
              <w:bottom w:val="single" w:sz="4" w:space="0" w:color="auto"/>
            </w:tcBorders>
          </w:tcPr>
          <w:p w:rsidR="00F6407B" w:rsidRPr="00DD39D8" w:rsidRDefault="00F6407B" w:rsidP="00115774">
            <w:pPr>
              <w:spacing w:line="300" w:lineRule="exact"/>
              <w:ind w:left="697" w:hanging="333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DD39D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5.1</w:t>
            </w:r>
            <w:r w:rsidRPr="00DD39D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ab/>
              <w:t>ศึกษาและเสนอตั้งกองทุนสนับสนุน</w:t>
            </w:r>
            <w:proofErr w:type="spellStart"/>
            <w:r w:rsidRPr="00DD39D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สห</w:t>
            </w:r>
            <w:proofErr w:type="spellEnd"/>
            <w:r w:rsidRPr="00DD39D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กิจศึกษา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F6407B" w:rsidRPr="00DD39D8" w:rsidRDefault="00F6407B" w:rsidP="00115774">
            <w:pPr>
              <w:spacing w:line="300" w:lineRule="exact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DD39D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1 กองทุน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:rsidR="00F6407B" w:rsidRDefault="00F6407B" w:rsidP="00115774">
            <w:pPr>
              <w:spacing w:line="300" w:lineRule="exact"/>
              <w:ind w:left="342" w:hanging="342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7B150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5.1</w:t>
            </w:r>
            <w:r w:rsidRPr="007B150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  <w:t>มหาวิทยาลัยโดยศูนย์</w:t>
            </w:r>
            <w:proofErr w:type="spellStart"/>
            <w:r w:rsidRPr="007B150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สห</w:t>
            </w:r>
            <w:proofErr w:type="spellEnd"/>
            <w:r w:rsidRPr="007B150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กิจศึกษาและพัฒนาอาชีพ ดำเนินการศึกษาและเสนอจัดตั้งกอง</w:t>
            </w:r>
            <w:proofErr w:type="spellStart"/>
            <w:r w:rsidRPr="007B150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ทุนสห</w:t>
            </w:r>
            <w:proofErr w:type="spellEnd"/>
            <w:r w:rsidRPr="007B150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กิจศึกษา โดยได้รับความเห็นชอบจากสภามหาวิทยาลัยเทคโนโลยี</w:t>
            </w:r>
            <w:r w:rsidR="0068538B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br/>
            </w:r>
            <w:proofErr w:type="spellStart"/>
            <w:r w:rsidRPr="007B150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สุร</w:t>
            </w:r>
            <w:proofErr w:type="spellEnd"/>
            <w:r w:rsidRPr="007B150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นารี ในการประชุมครั้งที่ 2/2557 เมื่อวันที่ 29 มีนาคม 2557 ในชื่อว่า “ระเบียบมหาวิทยาลัยเทคโนโลยี</w:t>
            </w:r>
            <w:proofErr w:type="spellStart"/>
            <w:r w:rsidRPr="007B150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สุร</w:t>
            </w:r>
            <w:proofErr w:type="spellEnd"/>
            <w:r w:rsidRPr="007B150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นารี ว่าด้วยกอง</w:t>
            </w:r>
            <w:proofErr w:type="spellStart"/>
            <w:r w:rsidRPr="007B150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ทุนสห</w:t>
            </w:r>
            <w:proofErr w:type="spellEnd"/>
            <w:r w:rsidRPr="007B150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กิจศึกษาและการบูร</w:t>
            </w:r>
            <w:proofErr w:type="spellStart"/>
            <w:r w:rsidRPr="007B150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ณา</w:t>
            </w:r>
            <w:proofErr w:type="spellEnd"/>
            <w:r w:rsidRPr="007B150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การการเรียนรู้กับการทำงานในต่างประเทศ พ.ศ. 2557” โดยกองทุนมีเงินทุนประเดิม จำนวน 25,000,000 บาท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F6407B" w:rsidRPr="00B16723" w:rsidRDefault="00F6407B" w:rsidP="00115774">
            <w:pPr>
              <w:spacing w:line="300" w:lineRule="exact"/>
              <w:rPr>
                <w:rFonts w:ascii="TH SarabunPSK" w:eastAsia="Times New Roman" w:hAnsi="TH SarabunPSK" w:cs="TH SarabunPSK"/>
                <w:i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F6407B" w:rsidRPr="00384DA8" w:rsidRDefault="00F6407B" w:rsidP="00115774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407B" w:rsidRPr="00384DA8" w:rsidTr="000E5414">
        <w:trPr>
          <w:trHeight w:val="53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DD39D8" w:rsidRDefault="00F6407B" w:rsidP="00115774">
            <w:pPr>
              <w:spacing w:line="300" w:lineRule="exact"/>
              <w:ind w:left="697" w:hanging="333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DD39D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5.2</w:t>
            </w:r>
            <w:r w:rsidRPr="00DD39D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ab/>
              <w:t>แลกเปลี่ยนนัก</w:t>
            </w:r>
            <w:proofErr w:type="spellStart"/>
            <w:r w:rsidRPr="00DD39D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ศึกษาสห</w:t>
            </w:r>
            <w:proofErr w:type="spellEnd"/>
            <w:r w:rsidRPr="00DD39D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กิจศึกษานานาชาติ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DD39D8" w:rsidRDefault="00F6407B" w:rsidP="00115774">
            <w:pPr>
              <w:spacing w:line="300" w:lineRule="exact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DD39D8">
              <w:rPr>
                <w:rFonts w:ascii="TH SarabunPSK" w:eastAsia="Times New Roman" w:hAnsi="TH SarabunPSK" w:cs="TH SarabunPSK" w:hint="cs"/>
                <w:kern w:val="36"/>
                <w:sz w:val="26"/>
                <w:szCs w:val="26"/>
                <w:cs/>
              </w:rPr>
              <w:t>(กำหนดเป้าหมายปีที่ 2)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Default="00F6407B" w:rsidP="00115774">
            <w:pPr>
              <w:spacing w:line="300" w:lineRule="exact"/>
              <w:ind w:left="342" w:hanging="342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7B150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5.2</w:t>
            </w:r>
            <w:r w:rsidRPr="007B150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  <w:t>มหาวิทยาลัยโดยศูนย์</w:t>
            </w:r>
            <w:proofErr w:type="spellStart"/>
            <w:r w:rsidRPr="007B150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สห</w:t>
            </w:r>
            <w:proofErr w:type="spellEnd"/>
            <w:r w:rsidRPr="007B150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กิจศึกษาและพัฒนาอาชีพ ดำเนิน</w:t>
            </w:r>
            <w:proofErr w:type="spellStart"/>
            <w:r w:rsidRPr="007B150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งานสห</w:t>
            </w:r>
            <w:proofErr w:type="spellEnd"/>
            <w:r w:rsidRPr="007B150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กิจศึกษานานาชาติ โดยมีการแลกเปลี่ยนนักศึกษาดังนี้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B16723" w:rsidRDefault="00F6407B" w:rsidP="00115774">
            <w:pPr>
              <w:spacing w:line="300" w:lineRule="exact"/>
              <w:rPr>
                <w:rFonts w:ascii="TH SarabunPSK" w:eastAsia="Times New Roman" w:hAnsi="TH SarabunPSK" w:cs="TH SarabunPSK"/>
                <w:i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384DA8" w:rsidRDefault="00F6407B" w:rsidP="00115774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15774" w:rsidRPr="00384DA8" w:rsidTr="000E5414">
        <w:trPr>
          <w:trHeight w:val="53"/>
        </w:trPr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774" w:rsidRPr="00DD39D8" w:rsidRDefault="00115774" w:rsidP="00115774">
            <w:pPr>
              <w:spacing w:line="300" w:lineRule="exact"/>
              <w:ind w:left="697" w:hanging="333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774" w:rsidRPr="00DD39D8" w:rsidRDefault="00115774" w:rsidP="00115774">
            <w:pPr>
              <w:spacing w:line="300" w:lineRule="exact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774" w:rsidRPr="007B1504" w:rsidRDefault="00115774" w:rsidP="00115774">
            <w:pPr>
              <w:spacing w:line="300" w:lineRule="exact"/>
              <w:ind w:left="342" w:hanging="342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774" w:rsidRPr="00B16723" w:rsidRDefault="00115774" w:rsidP="00115774">
            <w:pPr>
              <w:spacing w:line="300" w:lineRule="exact"/>
              <w:rPr>
                <w:rFonts w:ascii="TH SarabunPSK" w:eastAsia="Times New Roman" w:hAnsi="TH SarabunPSK" w:cs="TH SarabunPSK"/>
                <w:i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774" w:rsidRPr="00384DA8" w:rsidRDefault="00115774" w:rsidP="00115774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407B" w:rsidRPr="00384DA8" w:rsidTr="000E5414">
        <w:trPr>
          <w:trHeight w:val="53"/>
        </w:trPr>
        <w:tc>
          <w:tcPr>
            <w:tcW w:w="3955" w:type="dxa"/>
            <w:tcBorders>
              <w:top w:val="single" w:sz="4" w:space="0" w:color="auto"/>
              <w:bottom w:val="nil"/>
            </w:tcBorders>
          </w:tcPr>
          <w:p w:rsidR="00F6407B" w:rsidRPr="00DD39D8" w:rsidRDefault="00F6407B" w:rsidP="00115774">
            <w:pPr>
              <w:spacing w:line="300" w:lineRule="exact"/>
              <w:ind w:left="697" w:hanging="333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</w:tcPr>
          <w:p w:rsidR="00F6407B" w:rsidRPr="00DD39D8" w:rsidRDefault="00F6407B" w:rsidP="00115774">
            <w:pPr>
              <w:spacing w:line="300" w:lineRule="exact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:rsidR="00F6407B" w:rsidRDefault="00F6407B" w:rsidP="00115774">
            <w:pPr>
              <w:spacing w:line="300" w:lineRule="exact"/>
              <w:ind w:left="612" w:hanging="27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7B150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1)</w:t>
            </w:r>
            <w:r w:rsidRPr="007B150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</w:r>
            <w:r w:rsidRPr="000E4188">
              <w:rPr>
                <w:rFonts w:ascii="TH SarabunPSK" w:hAnsi="TH SarabunPSK" w:cs="TH SarabunPSK"/>
                <w:sz w:val="26"/>
                <w:szCs w:val="26"/>
                <w:cs/>
              </w:rPr>
              <w:t>ส่งนัก</w:t>
            </w:r>
            <w:proofErr w:type="spellStart"/>
            <w:r w:rsidRPr="000E4188">
              <w:rPr>
                <w:rFonts w:ascii="TH SarabunPSK" w:hAnsi="TH SarabunPSK" w:cs="TH SarabunPSK"/>
                <w:sz w:val="26"/>
                <w:szCs w:val="26"/>
                <w:cs/>
              </w:rPr>
              <w:t>ศึกษาสห</w:t>
            </w:r>
            <w:proofErr w:type="spellEnd"/>
            <w:r w:rsidRPr="000E4188">
              <w:rPr>
                <w:rFonts w:ascii="TH SarabunPSK" w:hAnsi="TH SarabunPSK" w:cs="TH SarabunPSK"/>
                <w:sz w:val="26"/>
                <w:szCs w:val="26"/>
                <w:cs/>
              </w:rPr>
              <w:t>กิจศึกษาไปปฏิบัติงานต่างประเทศ จำนวน 3 คน ณ ประเทศมาเลเซีย (สาขาวิชาวิศวกรรม</w:t>
            </w:r>
            <w:proofErr w:type="spellStart"/>
            <w:r w:rsidRPr="000E4188">
              <w:rPr>
                <w:rFonts w:ascii="TH SarabunPSK" w:hAnsi="TH SarabunPSK" w:cs="TH SarabunPSK"/>
                <w:sz w:val="26"/>
                <w:szCs w:val="26"/>
                <w:cs/>
              </w:rPr>
              <w:t>อุต</w:t>
            </w:r>
            <w:proofErr w:type="spellEnd"/>
            <w:r w:rsidRPr="000E4188">
              <w:rPr>
                <w:rFonts w:ascii="TH SarabunPSK" w:hAnsi="TH SarabunPSK" w:cs="TH SarabunPSK"/>
                <w:sz w:val="26"/>
                <w:szCs w:val="26"/>
                <w:cs/>
              </w:rPr>
              <w:t>สา</w:t>
            </w:r>
            <w:proofErr w:type="spellStart"/>
            <w:r w:rsidRPr="000E4188">
              <w:rPr>
                <w:rFonts w:ascii="TH SarabunPSK" w:hAnsi="TH SarabunPSK" w:cs="TH SarabunPSK"/>
                <w:sz w:val="26"/>
                <w:szCs w:val="26"/>
                <w:cs/>
              </w:rPr>
              <w:t>หการ</w:t>
            </w:r>
            <w:proofErr w:type="spellEnd"/>
            <w:r w:rsidRPr="000E418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สาขาวิชาอา</w:t>
            </w:r>
            <w:proofErr w:type="spellStart"/>
            <w:r w:rsidRPr="000E4188">
              <w:rPr>
                <w:rFonts w:ascii="TH SarabunPSK" w:hAnsi="TH SarabunPSK" w:cs="TH SarabunPSK"/>
                <w:sz w:val="26"/>
                <w:szCs w:val="26"/>
                <w:cs/>
              </w:rPr>
              <w:t>ชีว</w:t>
            </w:r>
            <w:proofErr w:type="spellEnd"/>
            <w:r w:rsidR="003A54E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E4188">
              <w:rPr>
                <w:rFonts w:ascii="TH SarabunPSK" w:hAnsi="TH SarabunPSK" w:cs="TH SarabunPSK"/>
                <w:sz w:val="26"/>
                <w:szCs w:val="26"/>
                <w:cs/>
              </w:rPr>
              <w:t>อนามัยและความปลอดภัย และสาขาวิชาวิทยาศาสตร์การกีฬา)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F6407B" w:rsidRPr="00B16723" w:rsidRDefault="00F6407B" w:rsidP="00115774">
            <w:pPr>
              <w:spacing w:line="300" w:lineRule="exact"/>
              <w:rPr>
                <w:rFonts w:ascii="TH SarabunPSK" w:eastAsia="Times New Roman" w:hAnsi="TH SarabunPSK" w:cs="TH SarabunPSK"/>
                <w:i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</w:tcPr>
          <w:p w:rsidR="00F6407B" w:rsidRPr="00384DA8" w:rsidRDefault="00F6407B" w:rsidP="00115774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407B" w:rsidRPr="00384DA8" w:rsidTr="00115774">
        <w:trPr>
          <w:trHeight w:val="53"/>
        </w:trPr>
        <w:tc>
          <w:tcPr>
            <w:tcW w:w="3955" w:type="dxa"/>
            <w:tcBorders>
              <w:top w:val="nil"/>
              <w:bottom w:val="single" w:sz="4" w:space="0" w:color="auto"/>
            </w:tcBorders>
          </w:tcPr>
          <w:p w:rsidR="00F6407B" w:rsidRPr="00DD39D8" w:rsidRDefault="00F6407B" w:rsidP="00115774">
            <w:pPr>
              <w:spacing w:line="280" w:lineRule="exact"/>
              <w:ind w:left="697" w:hanging="333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F6407B" w:rsidRPr="00DD39D8" w:rsidRDefault="00F6407B" w:rsidP="00115774">
            <w:pPr>
              <w:spacing w:line="280" w:lineRule="exact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:rsidR="00F6407B" w:rsidRDefault="00F6407B" w:rsidP="00115774">
            <w:pPr>
              <w:spacing w:line="280" w:lineRule="exact"/>
              <w:ind w:left="612" w:hanging="27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7B150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2)</w:t>
            </w:r>
            <w:r w:rsidRPr="007B150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</w:r>
            <w:r w:rsidRPr="00FC53F8">
              <w:rPr>
                <w:rFonts w:ascii="TH SarabunPSK" w:hAnsi="TH SarabunPSK" w:cs="TH SarabunPSK"/>
                <w:sz w:val="26"/>
                <w:szCs w:val="26"/>
                <w:cs/>
              </w:rPr>
              <w:t>รับนัก</w:t>
            </w:r>
            <w:proofErr w:type="spellStart"/>
            <w:r w:rsidRPr="00FC53F8">
              <w:rPr>
                <w:rFonts w:ascii="TH SarabunPSK" w:hAnsi="TH SarabunPSK" w:cs="TH SarabunPSK"/>
                <w:sz w:val="26"/>
                <w:szCs w:val="26"/>
                <w:cs/>
              </w:rPr>
              <w:t>ศึกษาสห</w:t>
            </w:r>
            <w:proofErr w:type="spellEnd"/>
            <w:r w:rsidRPr="00FC53F8">
              <w:rPr>
                <w:rFonts w:ascii="TH SarabunPSK" w:hAnsi="TH SarabunPSK" w:cs="TH SarabunPSK"/>
                <w:sz w:val="26"/>
                <w:szCs w:val="26"/>
                <w:cs/>
              </w:rPr>
              <w:t>กิจศึกษาจากต่าง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C53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ประเทศมาปฏิบัติงานในประเทศไทย จำนวน 5 คน จาก </w:t>
            </w:r>
            <w:r w:rsidRPr="00FC53F8">
              <w:rPr>
                <w:rFonts w:ascii="TH SarabunPSK" w:hAnsi="TH SarabunPSK" w:cs="TH SarabunPSK"/>
                <w:sz w:val="26"/>
                <w:szCs w:val="26"/>
              </w:rPr>
              <w:t xml:space="preserve">South Africa </w:t>
            </w:r>
            <w:r w:rsidRPr="00FC53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จำนวน 1 คน และ </w:t>
            </w:r>
            <w:r w:rsidRPr="00FC53F8">
              <w:rPr>
                <w:rFonts w:ascii="TH SarabunPSK" w:hAnsi="TH SarabunPSK" w:cs="TH SarabunPSK"/>
                <w:sz w:val="26"/>
                <w:szCs w:val="26"/>
              </w:rPr>
              <w:t xml:space="preserve">Indonesia </w:t>
            </w:r>
            <w:r w:rsidRPr="00FC53F8">
              <w:rPr>
                <w:rFonts w:ascii="TH SarabunPSK" w:hAnsi="TH SarabunPSK" w:cs="TH SarabunPSK"/>
                <w:sz w:val="26"/>
                <w:szCs w:val="26"/>
                <w:cs/>
              </w:rPr>
              <w:t>จำนวน 4 คน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F6407B" w:rsidRPr="00B16723" w:rsidRDefault="00F6407B" w:rsidP="00115774">
            <w:pPr>
              <w:spacing w:line="280" w:lineRule="exact"/>
              <w:rPr>
                <w:rFonts w:ascii="TH SarabunPSK" w:eastAsia="Times New Roman" w:hAnsi="TH SarabunPSK" w:cs="TH SarabunPSK"/>
                <w:i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F6407B" w:rsidRPr="00384DA8" w:rsidRDefault="00F6407B" w:rsidP="0011577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407B" w:rsidRPr="00384DA8" w:rsidTr="003A54E7">
        <w:trPr>
          <w:trHeight w:val="53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DD39D8" w:rsidRDefault="00F6407B" w:rsidP="00115774">
            <w:pPr>
              <w:spacing w:line="280" w:lineRule="exact"/>
              <w:ind w:left="697" w:hanging="333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DD39D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5.3</w:t>
            </w:r>
            <w:r w:rsidRPr="00DD39D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ab/>
              <w:t>จัดประชุมเชิงปฏิบัติการร่วมกับ</w:t>
            </w:r>
            <w:proofErr w:type="spellStart"/>
            <w:r w:rsidRPr="00DD39D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สมาคมสห</w:t>
            </w:r>
            <w:proofErr w:type="spellEnd"/>
            <w:r w:rsidRPr="00DD39D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กิจศึกษาโลก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DD39D8" w:rsidRDefault="00F6407B" w:rsidP="00115774">
            <w:pPr>
              <w:spacing w:line="280" w:lineRule="exact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DD39D8">
              <w:rPr>
                <w:rFonts w:ascii="TH SarabunPSK" w:eastAsia="Times New Roman" w:hAnsi="TH SarabunPSK" w:cs="TH SarabunPSK" w:hint="cs"/>
                <w:kern w:val="36"/>
                <w:sz w:val="26"/>
                <w:szCs w:val="26"/>
                <w:cs/>
              </w:rPr>
              <w:t>(กำหนดเป้าหมายปีที่ 2)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Default="00F6407B" w:rsidP="00115774">
            <w:pPr>
              <w:spacing w:line="280" w:lineRule="exact"/>
              <w:ind w:left="342" w:hanging="342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5.3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</w:r>
            <w:r w:rsidRPr="00FC53F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กำหนดเป้าหมายปีที่ 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B16723" w:rsidRDefault="00F6407B" w:rsidP="00115774">
            <w:pPr>
              <w:spacing w:line="280" w:lineRule="exact"/>
              <w:rPr>
                <w:rFonts w:ascii="TH SarabunPSK" w:eastAsia="Times New Roman" w:hAnsi="TH SarabunPSK" w:cs="TH SarabunPSK"/>
                <w:i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384DA8" w:rsidRDefault="00F6407B" w:rsidP="0011577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407B" w:rsidRPr="00384DA8" w:rsidTr="003A54E7">
        <w:trPr>
          <w:trHeight w:val="53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DD39D8" w:rsidRDefault="00F6407B" w:rsidP="00115774">
            <w:pPr>
              <w:spacing w:line="280" w:lineRule="exact"/>
              <w:ind w:left="697" w:hanging="333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DD39D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5.4</w:t>
            </w:r>
            <w:r w:rsidRPr="00DD39D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ab/>
              <w:t>ประกันคุณภาพการดำเนิน</w:t>
            </w:r>
            <w:proofErr w:type="spellStart"/>
            <w:r w:rsidRPr="00DD39D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งานสห</w:t>
            </w:r>
            <w:proofErr w:type="spellEnd"/>
            <w:r w:rsidRPr="00DD39D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กิจศึกษาตามมาตรฐานของสำนักงานคณะกรรมการการอุดมศึกษา (</w:t>
            </w:r>
            <w:proofErr w:type="spellStart"/>
            <w:r w:rsidRPr="00DD39D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สกอ</w:t>
            </w:r>
            <w:proofErr w:type="spellEnd"/>
            <w:r w:rsidRPr="00DD39D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 xml:space="preserve">.)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DD39D8" w:rsidRDefault="00F6407B" w:rsidP="00115774">
            <w:pPr>
              <w:spacing w:line="280" w:lineRule="exact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DD39D8">
              <w:rPr>
                <w:rFonts w:ascii="TH SarabunPSK" w:eastAsia="Times New Roman" w:hAnsi="TH SarabunPSK" w:cs="TH SarabunPSK" w:hint="cs"/>
                <w:b/>
                <w:spacing w:val="-4"/>
                <w:kern w:val="36"/>
                <w:sz w:val="26"/>
                <w:szCs w:val="26"/>
                <w:cs/>
              </w:rPr>
              <w:t>เป้าหมายปีที่ 1</w:t>
            </w:r>
            <w:r w:rsidRPr="00DD39D8">
              <w:rPr>
                <w:rFonts w:ascii="TH SarabunPSK" w:eastAsia="Times New Roman" w:hAnsi="TH SarabunPSK" w:cs="TH SarabunPSK"/>
                <w:b/>
                <w:spacing w:val="-4"/>
                <w:kern w:val="36"/>
                <w:sz w:val="26"/>
                <w:szCs w:val="26"/>
              </w:rPr>
              <w:t>-</w:t>
            </w:r>
            <w:r w:rsidRPr="00DD39D8">
              <w:rPr>
                <w:rFonts w:ascii="TH SarabunPSK" w:eastAsia="Times New Roman" w:hAnsi="TH SarabunPSK" w:cs="TH SarabunPSK"/>
                <w:bCs/>
                <w:spacing w:val="-4"/>
                <w:kern w:val="36"/>
                <w:sz w:val="26"/>
                <w:szCs w:val="26"/>
              </w:rPr>
              <w:t>2</w:t>
            </w:r>
            <w:r w:rsidRPr="00DD39D8">
              <w:rPr>
                <w:rFonts w:ascii="TH SarabunPSK" w:eastAsia="Times New Roman" w:hAnsi="TH SarabunPSK" w:cs="TH SarabunPSK" w:hint="cs"/>
                <w:b/>
                <w:spacing w:val="-4"/>
                <w:kern w:val="36"/>
                <w:sz w:val="26"/>
                <w:szCs w:val="26"/>
                <w:cs/>
              </w:rPr>
              <w:t xml:space="preserve"> คือ ผ่านมาตรฐาน</w:t>
            </w:r>
            <w:r w:rsidRPr="00DD39D8">
              <w:rPr>
                <w:rFonts w:ascii="TH SarabunPSK" w:eastAsia="Times New Roman" w:hAnsi="TH SarabunPSK" w:cs="TH SarabunPSK" w:hint="cs"/>
                <w:kern w:val="36"/>
                <w:sz w:val="26"/>
                <w:szCs w:val="26"/>
                <w:cs/>
              </w:rPr>
              <w:t>ขั้นต่ำ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Default="00F6407B" w:rsidP="00115774">
            <w:pPr>
              <w:spacing w:line="280" w:lineRule="exact"/>
              <w:ind w:left="342" w:hanging="342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5.4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</w:r>
            <w:r w:rsidRPr="00FC53F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มหาวิทยาลัยโดยศูนย์</w:t>
            </w:r>
            <w:proofErr w:type="spellStart"/>
            <w:r w:rsidRPr="00FC53F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สห</w:t>
            </w:r>
            <w:proofErr w:type="spellEnd"/>
            <w:r w:rsidRPr="00FC53F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กิจศึกษาและพัฒนาอาชีพ ได้ปรับปรุงการประกันคุณภาพภายในหน่วยงานให้สอดคล้องกับการดำเนิน</w:t>
            </w:r>
            <w:proofErr w:type="spellStart"/>
            <w:r w:rsidRPr="00FC53F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งานสห</w:t>
            </w:r>
            <w:proofErr w:type="spellEnd"/>
            <w:r w:rsidRPr="00FC53F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กิจศึกษาตามมาตรฐานของ </w:t>
            </w:r>
            <w:proofErr w:type="spellStart"/>
            <w:r w:rsidRPr="00FC53F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สกอ</w:t>
            </w:r>
            <w:proofErr w:type="spellEnd"/>
            <w:r w:rsidRPr="00FC53F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. โดยกำหนดเป็นตัวบ่งชี้ของหน่วยงาน (องค์ประกอบที่ 12) เริ่มดำเนินการมาตั้งแต่ปีการศึกษา 2554 เป็นต้นมา มีผลการประเมินคุณภาพในองค์ประกอบดังกล่าวปีการศึกษา 2554 ในระดับ 4.43  (คะแนนเต็ม 5.00) ปีการศึกษา 2555 ในระดับ 4.50 (คะแนนเต็ม 5.00) การดำเนิน</w:t>
            </w:r>
            <w:proofErr w:type="spellStart"/>
            <w:r w:rsidRPr="00FC53F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งานสห</w:t>
            </w:r>
            <w:proofErr w:type="spellEnd"/>
            <w:r w:rsidRPr="00FC53F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กิจศึกษาของศูนย์</w:t>
            </w:r>
            <w:proofErr w:type="spellStart"/>
            <w:r w:rsidRPr="00FC53F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สห</w:t>
            </w:r>
            <w:proofErr w:type="spellEnd"/>
            <w:r w:rsidRPr="00FC53F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กิจศึกษาและพัฒนาอาชีพส่วนใหญ่เป็นไปตามมาตรฐานของ </w:t>
            </w:r>
            <w:proofErr w:type="spellStart"/>
            <w:r w:rsidRPr="00FC53F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สกอ</w:t>
            </w:r>
            <w:proofErr w:type="spellEnd"/>
            <w:r w:rsidRPr="00FC53F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. ยกเว้นข้อคณาจารย์นิเทศทุกคนยังไม่ผ่านการอบรมการนิเทศงานโดยหน่วยงานที่ได้รับการรับรองจาก </w:t>
            </w:r>
            <w:proofErr w:type="spellStart"/>
            <w:r w:rsidRPr="00FC53F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สกอ</w:t>
            </w:r>
            <w:proofErr w:type="spellEnd"/>
            <w:r w:rsidRPr="00FC53F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B16723" w:rsidRDefault="00F6407B" w:rsidP="00115774">
            <w:pPr>
              <w:spacing w:line="280" w:lineRule="exact"/>
              <w:rPr>
                <w:rFonts w:ascii="TH SarabunPSK" w:eastAsia="Times New Roman" w:hAnsi="TH SarabunPSK" w:cs="TH SarabunPSK"/>
                <w:i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384DA8" w:rsidRDefault="00F6407B" w:rsidP="0011577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407B" w:rsidRPr="00384DA8" w:rsidTr="000E4188">
        <w:trPr>
          <w:trHeight w:val="53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FC53F8" w:rsidRDefault="00F6407B" w:rsidP="00115774">
            <w:pPr>
              <w:spacing w:line="280" w:lineRule="exact"/>
              <w:ind w:left="337" w:hanging="337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FC53F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lastRenderedPageBreak/>
              <w:t>6.</w:t>
            </w:r>
            <w:r w:rsidRPr="00FC53F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ab/>
            </w:r>
            <w:bookmarkStart w:id="1" w:name="OLE_LINK9"/>
            <w:r w:rsidRPr="00FC53F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พึ่งพาตนเองได้มากขึ้นร้อยละ 20 เทียบกับปี 2555</w:t>
            </w:r>
            <w:bookmarkEnd w:id="1"/>
          </w:p>
          <w:p w:rsidR="00F6407B" w:rsidRPr="00FC53F8" w:rsidRDefault="00F6407B" w:rsidP="00115774">
            <w:pPr>
              <w:spacing w:line="280" w:lineRule="exact"/>
              <w:ind w:left="337" w:hanging="337"/>
              <w:jc w:val="thaiDistribute"/>
              <w:outlineLvl w:val="0"/>
              <w:rPr>
                <w:rFonts w:ascii="TH SarabunPSK" w:eastAsia="Times New Roman" w:hAnsi="TH SarabunPSK" w:cs="TH SarabunPSK"/>
                <w:spacing w:val="-10"/>
                <w:kern w:val="36"/>
                <w:sz w:val="26"/>
                <w:szCs w:val="26"/>
              </w:rPr>
            </w:pPr>
            <w:r w:rsidRPr="00FC53F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ab/>
            </w:r>
            <w:r w:rsidRPr="00FC53F8">
              <w:rPr>
                <w:rFonts w:ascii="TH SarabunPSK" w:eastAsia="Times New Roman" w:hAnsi="TH SarabunPSK" w:cs="TH SarabunPSK"/>
                <w:spacing w:val="-10"/>
                <w:kern w:val="36"/>
                <w:sz w:val="26"/>
                <w:szCs w:val="26"/>
                <w:cs/>
              </w:rPr>
              <w:t>(เปรียบเทียบกับรายได้อื่นนอกจากรายได้จากงบประมาณแผ่นดิน</w:t>
            </w:r>
            <w:r>
              <w:rPr>
                <w:rFonts w:ascii="TH SarabunPSK" w:eastAsia="Times New Roman" w:hAnsi="TH SarabunPSK" w:cs="TH SarabunPSK" w:hint="cs"/>
                <w:spacing w:val="-10"/>
                <w:kern w:val="36"/>
                <w:sz w:val="26"/>
                <w:szCs w:val="26"/>
                <w:cs/>
              </w:rPr>
              <w:t xml:space="preserve"> </w:t>
            </w:r>
            <w:r w:rsidRPr="00FC53F8">
              <w:rPr>
                <w:rFonts w:ascii="TH SarabunPSK" w:eastAsia="Times New Roman" w:hAnsi="TH SarabunPSK" w:cs="TH SarabunPSK" w:hint="cs"/>
                <w:spacing w:val="-10"/>
                <w:kern w:val="36"/>
                <w:sz w:val="26"/>
                <w:szCs w:val="26"/>
                <w:cs/>
              </w:rPr>
              <w:t xml:space="preserve">โดย </w:t>
            </w:r>
            <w:r w:rsidRPr="00FC53F8">
              <w:rPr>
                <w:rFonts w:ascii="TH SarabunPSK" w:eastAsia="Times New Roman" w:hAnsi="TH SarabunPSK" w:cs="TH SarabunPSK"/>
                <w:spacing w:val="-10"/>
                <w:kern w:val="36"/>
                <w:sz w:val="26"/>
                <w:szCs w:val="26"/>
                <w:cs/>
              </w:rPr>
              <w:t xml:space="preserve">ปี 2555 </w:t>
            </w:r>
            <w:proofErr w:type="spellStart"/>
            <w:r w:rsidRPr="00FC53F8">
              <w:rPr>
                <w:rFonts w:ascii="TH SarabunPSK" w:eastAsia="Times New Roman" w:hAnsi="TH SarabunPSK" w:cs="TH SarabunPSK"/>
                <w:spacing w:val="-10"/>
                <w:kern w:val="36"/>
                <w:sz w:val="26"/>
                <w:szCs w:val="26"/>
                <w:cs/>
              </w:rPr>
              <w:t>มทส</w:t>
            </w:r>
            <w:proofErr w:type="spellEnd"/>
            <w:r w:rsidRPr="00FC53F8">
              <w:rPr>
                <w:rFonts w:ascii="TH SarabunPSK" w:eastAsia="Times New Roman" w:hAnsi="TH SarabunPSK" w:cs="TH SarabunPSK"/>
                <w:spacing w:val="-10"/>
                <w:kern w:val="36"/>
                <w:sz w:val="26"/>
                <w:szCs w:val="26"/>
                <w:cs/>
              </w:rPr>
              <w:t xml:space="preserve">. มีเงินจำนวนนี้เพื่อสมทบการจัดสรรงบประมาณรายจ่ายประจำปีของ </w:t>
            </w:r>
            <w:proofErr w:type="spellStart"/>
            <w:r w:rsidRPr="00FC53F8">
              <w:rPr>
                <w:rFonts w:ascii="TH SarabunPSK" w:eastAsia="Times New Roman" w:hAnsi="TH SarabunPSK" w:cs="TH SarabunPSK"/>
                <w:spacing w:val="-10"/>
                <w:kern w:val="36"/>
                <w:sz w:val="26"/>
                <w:szCs w:val="26"/>
                <w:cs/>
              </w:rPr>
              <w:t>มทส</w:t>
            </w:r>
            <w:proofErr w:type="spellEnd"/>
            <w:r w:rsidRPr="00FC53F8">
              <w:rPr>
                <w:rFonts w:ascii="TH SarabunPSK" w:eastAsia="Times New Roman" w:hAnsi="TH SarabunPSK" w:cs="TH SarabunPSK"/>
                <w:spacing w:val="-10"/>
                <w:kern w:val="36"/>
                <w:sz w:val="26"/>
                <w:szCs w:val="26"/>
                <w:cs/>
              </w:rPr>
              <w:t>. เป็นเงิน 906,217,600 บาท)</w:t>
            </w:r>
          </w:p>
          <w:p w:rsidR="00F6407B" w:rsidRPr="00FC53F8" w:rsidRDefault="00F6407B" w:rsidP="00115774">
            <w:pPr>
              <w:spacing w:line="280" w:lineRule="exact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Cs w:val="22"/>
              </w:rPr>
            </w:pPr>
            <w:r w:rsidRPr="00FC53F8">
              <w:rPr>
                <w:rFonts w:ascii="TH SarabunPSK" w:eastAsia="Times New Roman" w:hAnsi="TH SarabunPSK" w:cs="TH SarabunPSK"/>
                <w:kern w:val="36"/>
                <w:szCs w:val="22"/>
                <w:u w:val="single"/>
                <w:cs/>
              </w:rPr>
              <w:t>หมายเหตุ</w:t>
            </w:r>
            <w:r w:rsidRPr="00FC53F8">
              <w:rPr>
                <w:rFonts w:ascii="TH SarabunPSK" w:eastAsia="Times New Roman" w:hAnsi="TH SarabunPSK" w:cs="TH SarabunPSK"/>
                <w:kern w:val="36"/>
                <w:szCs w:val="22"/>
                <w:cs/>
              </w:rPr>
              <w:t xml:space="preserve"> รายได้อื่นคือ </w:t>
            </w:r>
          </w:p>
          <w:p w:rsidR="00F6407B" w:rsidRPr="00FC53F8" w:rsidRDefault="00F6407B" w:rsidP="00115774">
            <w:pPr>
              <w:spacing w:line="280" w:lineRule="exact"/>
              <w:ind w:left="245" w:hanging="245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Cs w:val="22"/>
              </w:rPr>
            </w:pPr>
            <w:r w:rsidRPr="00FC53F8">
              <w:rPr>
                <w:rFonts w:ascii="TH SarabunPSK" w:eastAsia="Times New Roman" w:hAnsi="TH SarabunPSK" w:cs="TH SarabunPSK"/>
                <w:kern w:val="36"/>
                <w:szCs w:val="22"/>
                <w:cs/>
              </w:rPr>
              <w:t>1)</w:t>
            </w:r>
            <w:r w:rsidRPr="00FC53F8">
              <w:rPr>
                <w:rFonts w:ascii="TH SarabunPSK" w:eastAsia="Times New Roman" w:hAnsi="TH SarabunPSK" w:cs="TH SarabunPSK"/>
                <w:kern w:val="36"/>
                <w:szCs w:val="22"/>
                <w:cs/>
              </w:rPr>
              <w:tab/>
              <w:t xml:space="preserve">รายได้จากการจัดการศึกษาและบริการ ( เช่น ค่าธรรมเนียม ค่าบำรุงการศึกษา ค่าหอพัก การบริหารสินทรัพย์ เป็นต้น) </w:t>
            </w:r>
          </w:p>
          <w:p w:rsidR="00F6407B" w:rsidRPr="00DD39D8" w:rsidRDefault="00F6407B" w:rsidP="00115774">
            <w:pPr>
              <w:spacing w:line="280" w:lineRule="exact"/>
              <w:ind w:left="245" w:hanging="245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FC53F8">
              <w:rPr>
                <w:rFonts w:ascii="TH SarabunPSK" w:eastAsia="Times New Roman" w:hAnsi="TH SarabunPSK" w:cs="TH SarabunPSK"/>
                <w:kern w:val="36"/>
                <w:szCs w:val="22"/>
                <w:cs/>
              </w:rPr>
              <w:t>2)</w:t>
            </w:r>
            <w:r w:rsidRPr="00FC53F8">
              <w:rPr>
                <w:rFonts w:ascii="TH SarabunPSK" w:eastAsia="Times New Roman" w:hAnsi="TH SarabunPSK" w:cs="TH SarabunPSK"/>
                <w:kern w:val="36"/>
                <w:szCs w:val="22"/>
                <w:cs/>
              </w:rPr>
              <w:tab/>
              <w:t>รายได้จากแหล่งทุนภายนอก ( เช่น งบวิจัย งบบริการวิชาการ</w:t>
            </w:r>
            <w:r w:rsidRPr="00FC53F8">
              <w:rPr>
                <w:rFonts w:ascii="TH SarabunPSK" w:eastAsia="Times New Roman" w:hAnsi="TH SarabunPSK" w:cs="TH SarabunPSK" w:hint="cs"/>
                <w:kern w:val="36"/>
                <w:szCs w:val="22"/>
                <w:cs/>
              </w:rPr>
              <w:t xml:space="preserve"> </w:t>
            </w:r>
            <w:r w:rsidRPr="00FC53F8">
              <w:rPr>
                <w:rFonts w:ascii="TH SarabunPSK" w:eastAsia="Times New Roman" w:hAnsi="TH SarabunPSK" w:cs="TH SarabunPSK"/>
                <w:kern w:val="36"/>
                <w:szCs w:val="22"/>
                <w:cs/>
              </w:rPr>
              <w:t>ค่าที่ปรึกษา เป็นต้น)</w:t>
            </w:r>
            <w:r w:rsidRPr="00FC53F8">
              <w:rPr>
                <w:rFonts w:ascii="TH SarabunPSK" w:eastAsia="Times New Roman" w:hAnsi="TH SarabunPSK" w:cs="TH SarabunPSK"/>
                <w:spacing w:val="-10"/>
                <w:kern w:val="36"/>
                <w:szCs w:val="22"/>
                <w:cs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FC53F8" w:rsidRDefault="00F6407B" w:rsidP="00115774">
            <w:pPr>
              <w:spacing w:line="280" w:lineRule="exact"/>
              <w:jc w:val="center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</w:rPr>
            </w:pPr>
            <w:r w:rsidRPr="00FC53F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เพิ่มขึ้นร้อยละ 5</w:t>
            </w:r>
          </w:p>
          <w:p w:rsidR="00F6407B" w:rsidRPr="00DD39D8" w:rsidRDefault="00F6407B" w:rsidP="00115774">
            <w:pPr>
              <w:spacing w:line="280" w:lineRule="exact"/>
              <w:jc w:val="center"/>
              <w:outlineLvl w:val="0"/>
              <w:rPr>
                <w:rFonts w:ascii="TH SarabunPSK" w:eastAsia="Times New Roman" w:hAnsi="TH SarabunPSK" w:cs="TH SarabunPSK"/>
                <w:b/>
                <w:spacing w:val="-4"/>
                <w:kern w:val="36"/>
                <w:sz w:val="26"/>
                <w:szCs w:val="26"/>
                <w:cs/>
              </w:rPr>
            </w:pPr>
            <w:r w:rsidRPr="00FC53F8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(951,528,480 บาท)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36737B" w:rsidRDefault="00F6407B" w:rsidP="00115774">
            <w:pPr>
              <w:spacing w:line="280" w:lineRule="exact"/>
              <w:ind w:left="342" w:hanging="342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6.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</w:r>
            <w:r w:rsidRPr="0036737B">
              <w:rPr>
                <w:rFonts w:ascii="TH SarabunPSK" w:hAnsi="TH SarabunPSK" w:cs="TH SarabunPSK"/>
                <w:sz w:val="26"/>
                <w:szCs w:val="26"/>
                <w:cs/>
              </w:rPr>
              <w:t>ในรอบครึ่งแรกของปีงบประมาณ พ.ศ. 2557 (ต.ค.2556 - มี.ค. 2557) มหาวิทยาลัยมีรายได้จำนวนเงินรวม 368,188,182.78 บาท ซึ่งคิดเป็นร้อยละ 38.69 ของวงเงินที่ตั้งเป้าหมายไว้ (จำนวนเงิน 951,528,480 บาท) โดย</w:t>
            </w:r>
            <w:r w:rsidRPr="0036737B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จำนวนเงินในรอบครึ่งแรกของปีงบประมาณ</w:t>
            </w:r>
            <w:r w:rsidRPr="0036737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พ.ศ. 2557 ประกอบด้วย</w:t>
            </w:r>
          </w:p>
          <w:p w:rsidR="00F6407B" w:rsidRPr="0036737B" w:rsidRDefault="00F6407B" w:rsidP="00115774">
            <w:pPr>
              <w:spacing w:line="280" w:lineRule="exact"/>
              <w:ind w:left="522" w:hanging="18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36737B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-</w:t>
            </w:r>
            <w:r w:rsidRPr="0036737B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  <w:t>รายได้จากการจัดการศึกษาและบริการจำนวน</w:t>
            </w: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 </w:t>
            </w:r>
            <w:r w:rsidRPr="0036737B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107,140,397.77</w:t>
            </w: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 </w:t>
            </w:r>
            <w:r w:rsidRPr="0036737B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บาท </w:t>
            </w:r>
          </w:p>
          <w:p w:rsidR="00F6407B" w:rsidRDefault="00F6407B" w:rsidP="00115774">
            <w:pPr>
              <w:spacing w:line="280" w:lineRule="exact"/>
              <w:ind w:left="522" w:hanging="18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36737B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-</w:t>
            </w:r>
            <w:r w:rsidRPr="0036737B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  <w:t>รายได้จากทรัพย์สินของมหาวิทยาลัยจำนวน  69,942,303.05</w:t>
            </w: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 </w:t>
            </w:r>
            <w:r w:rsidRPr="0036737B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บาท </w:t>
            </w:r>
          </w:p>
          <w:p w:rsidR="00F6407B" w:rsidRDefault="00F6407B" w:rsidP="00115774">
            <w:pPr>
              <w:spacing w:line="280" w:lineRule="exact"/>
              <w:ind w:left="522" w:hanging="18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36737B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-</w:t>
            </w:r>
            <w:r w:rsidRPr="0036737B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  <w:t>รายได้อื่น</w:t>
            </w: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 </w:t>
            </w:r>
            <w:r w:rsidRPr="0036737B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 </w:t>
            </w:r>
            <w:r w:rsidRPr="0036737B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191,105,481.96</w:t>
            </w: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 </w:t>
            </w:r>
            <w:r w:rsidRPr="0036737B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บาท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B16723" w:rsidRDefault="00F6407B" w:rsidP="00115774">
            <w:pPr>
              <w:spacing w:line="280" w:lineRule="exact"/>
              <w:rPr>
                <w:rFonts w:ascii="TH SarabunPSK" w:eastAsia="Times New Roman" w:hAnsi="TH SarabunPSK" w:cs="TH SarabunPSK"/>
                <w:i/>
                <w:kern w:val="36"/>
                <w:sz w:val="26"/>
                <w:szCs w:val="26"/>
                <w:cs/>
              </w:rPr>
            </w:pPr>
            <w:r w:rsidRPr="00FC53F8">
              <w:rPr>
                <w:rFonts w:ascii="TH SarabunPSK" w:eastAsia="Times New Roman" w:hAnsi="TH SarabunPSK" w:cs="TH SarabunPSK" w:hint="cs"/>
                <w:kern w:val="36"/>
                <w:sz w:val="26"/>
                <w:szCs w:val="26"/>
                <w:cs/>
              </w:rPr>
              <w:t>(รองอธิการบดีฝ่ายวางแผน โดยหัวหน้าส่วนบริหารสินทรัพย์)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384DA8" w:rsidRDefault="00F6407B" w:rsidP="0011577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407B" w:rsidRPr="00384DA8" w:rsidTr="00BA6E37">
        <w:trPr>
          <w:trHeight w:val="53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9A617D" w:rsidRDefault="00F6407B" w:rsidP="00115774">
            <w:pPr>
              <w:spacing w:line="280" w:lineRule="exact"/>
              <w:ind w:left="337" w:hanging="337"/>
              <w:jc w:val="thaiDistribute"/>
              <w:outlineLvl w:val="0"/>
              <w:rPr>
                <w:rFonts w:ascii="TH SarabunPSK" w:eastAsia="Times New Roman" w:hAnsi="TH SarabunPSK" w:cs="TH SarabunPSK"/>
                <w:spacing w:val="-8"/>
                <w:kern w:val="36"/>
                <w:sz w:val="26"/>
                <w:szCs w:val="26"/>
                <w:cs/>
              </w:rPr>
            </w:pPr>
            <w:r w:rsidRPr="009A617D">
              <w:rPr>
                <w:rFonts w:ascii="TH SarabunPSK" w:eastAsia="Times New Roman" w:hAnsi="TH SarabunPSK" w:cs="TH SarabunPSK"/>
                <w:spacing w:val="-8"/>
                <w:kern w:val="36"/>
                <w:sz w:val="26"/>
                <w:szCs w:val="26"/>
                <w:cs/>
              </w:rPr>
              <w:t>7.</w:t>
            </w:r>
            <w:r w:rsidRPr="009A617D">
              <w:rPr>
                <w:rFonts w:ascii="TH SarabunPSK" w:eastAsia="Times New Roman" w:hAnsi="TH SarabunPSK" w:cs="TH SarabunPSK"/>
                <w:spacing w:val="-8"/>
                <w:kern w:val="36"/>
                <w:sz w:val="26"/>
                <w:szCs w:val="26"/>
                <w:cs/>
              </w:rPr>
              <w:tab/>
              <w:t>มีผู้มาใช้บริการโรงพยาบาลมหาวิทยาลัย (ทั้งผู้ป่วยในและผู้ป่วยนอก) เฉลี่ยวันละ 200 คน ในช่วง 3 ปีแรก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FC53F8" w:rsidRDefault="00F6407B" w:rsidP="00115774">
            <w:pPr>
              <w:spacing w:line="280" w:lineRule="exact"/>
              <w:jc w:val="center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9A617D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เตรียมการเปิดโรงพยาบาล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Default="00F6407B" w:rsidP="00115774">
            <w:pPr>
              <w:spacing w:line="280" w:lineRule="exact"/>
              <w:ind w:left="342" w:hanging="342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7.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</w:r>
            <w:r w:rsidRPr="009A617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อยู่ระหว่างเตรียมการเปิดโรงพยาบาลในเดือนตุลาคม 2557  ในช่วง 1 ต.ค. 2556 – 31 มี.ค. 2557 นี้ มีผู้มาใช้บริการโรงพยาบาลมหาวิทยาลัยเฉลี่ยวันละ 209 คน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FC53F8" w:rsidRDefault="00F6407B" w:rsidP="00115774">
            <w:pPr>
              <w:spacing w:line="280" w:lineRule="exact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9A617D">
              <w:rPr>
                <w:rFonts w:ascii="TH SarabunPSK" w:eastAsia="Times New Roman" w:hAnsi="TH SarabunPSK" w:cs="TH SarabunPSK" w:hint="cs"/>
                <w:i/>
                <w:spacing w:val="-4"/>
                <w:kern w:val="36"/>
                <w:sz w:val="26"/>
                <w:szCs w:val="26"/>
                <w:cs/>
              </w:rPr>
              <w:t>(รองอธิการบดีฝ่าย</w:t>
            </w:r>
            <w:proofErr w:type="spellStart"/>
            <w:r w:rsidRPr="009A617D">
              <w:rPr>
                <w:rFonts w:ascii="TH SarabunPSK" w:eastAsia="Times New Roman" w:hAnsi="TH SarabunPSK" w:cs="TH SarabunPSK" w:hint="cs"/>
                <w:i/>
                <w:spacing w:val="-4"/>
                <w:kern w:val="36"/>
                <w:sz w:val="26"/>
                <w:szCs w:val="26"/>
                <w:cs/>
              </w:rPr>
              <w:t>พันธ</w:t>
            </w:r>
            <w:proofErr w:type="spellEnd"/>
            <w:r w:rsidRPr="009A617D">
              <w:rPr>
                <w:rFonts w:ascii="TH SarabunPSK" w:eastAsia="Times New Roman" w:hAnsi="TH SarabunPSK" w:cs="TH SarabunPSK" w:hint="cs"/>
                <w:i/>
                <w:spacing w:val="-4"/>
                <w:kern w:val="36"/>
                <w:sz w:val="26"/>
                <w:szCs w:val="26"/>
                <w:cs/>
              </w:rPr>
              <w:t>กิจสัมพันธ์กับองค์กร</w:t>
            </w:r>
            <w:r w:rsidRPr="009A617D">
              <w:rPr>
                <w:rFonts w:ascii="TH SarabunPSK" w:eastAsia="Times New Roman" w:hAnsi="TH SarabunPSK" w:cs="TH SarabunPSK" w:hint="cs"/>
                <w:i/>
                <w:kern w:val="36"/>
                <w:sz w:val="26"/>
                <w:szCs w:val="26"/>
                <w:cs/>
              </w:rPr>
              <w:t xml:space="preserve">ชุมชน โดยผู้อำนวยการโรงพยาบาล </w:t>
            </w:r>
            <w:proofErr w:type="spellStart"/>
            <w:r w:rsidRPr="009A617D">
              <w:rPr>
                <w:rFonts w:ascii="TH SarabunPSK" w:eastAsia="Times New Roman" w:hAnsi="TH SarabunPSK" w:cs="TH SarabunPSK" w:hint="cs"/>
                <w:i/>
                <w:kern w:val="36"/>
                <w:sz w:val="26"/>
                <w:szCs w:val="26"/>
                <w:cs/>
              </w:rPr>
              <w:t>มทส</w:t>
            </w:r>
            <w:proofErr w:type="spellEnd"/>
            <w:r w:rsidRPr="009A617D">
              <w:rPr>
                <w:rFonts w:ascii="TH SarabunPSK" w:eastAsia="Times New Roman" w:hAnsi="TH SarabunPSK" w:cs="TH SarabunPSK" w:hint="cs"/>
                <w:i/>
                <w:kern w:val="36"/>
                <w:sz w:val="26"/>
                <w:szCs w:val="26"/>
                <w:cs/>
              </w:rPr>
              <w:t>.)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384DA8" w:rsidRDefault="00F6407B" w:rsidP="0011577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407B" w:rsidRPr="00384DA8" w:rsidTr="00BA6E37">
        <w:trPr>
          <w:trHeight w:val="53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FC53F8" w:rsidRDefault="00F6407B" w:rsidP="00115774">
            <w:pPr>
              <w:spacing w:line="280" w:lineRule="exact"/>
              <w:ind w:left="337" w:hanging="337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9A617D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8.</w:t>
            </w:r>
            <w:r w:rsidRPr="009A617D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ab/>
            </w:r>
            <w:r w:rsidRPr="009A617D">
              <w:rPr>
                <w:rFonts w:ascii="TH SarabunPSK" w:eastAsia="Times New Roman" w:hAnsi="TH SarabunPSK" w:cs="TH SarabunPSK"/>
                <w:spacing w:val="-8"/>
                <w:kern w:val="36"/>
                <w:sz w:val="26"/>
                <w:szCs w:val="26"/>
                <w:cs/>
              </w:rPr>
              <w:t>มีแผนพัฒนามหาวิทยาลัย ระยะที่ 12 ปี พ.ศ. 2560 ถึง พ.ศ. 2564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9A617D" w:rsidRDefault="00F6407B" w:rsidP="00115774">
            <w:pPr>
              <w:spacing w:line="280" w:lineRule="exact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bookmarkStart w:id="2" w:name="OLE_LINK17"/>
            <w:r w:rsidRPr="009A617D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รวบรวมข้อมูลจาก</w:t>
            </w:r>
            <w:proofErr w:type="spellStart"/>
            <w:r w:rsidRPr="009A617D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สภาพัฒน์</w:t>
            </w:r>
            <w:proofErr w:type="spellEnd"/>
            <w:r w:rsidRPr="009A617D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ฯ สำนักงานคณะกรรมการการอุดมศึกษา และนโยบายรัฐบาล</w:t>
            </w:r>
            <w:bookmarkEnd w:id="2"/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9A617D" w:rsidRDefault="003A54E7" w:rsidP="00BA6E37">
            <w:pPr>
              <w:spacing w:line="280" w:lineRule="exact"/>
              <w:ind w:left="342" w:hanging="34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1)</w:t>
            </w:r>
            <w:r w:rsidR="00F6407B" w:rsidRPr="009A617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ปัจจุบันในการดำเนินการภายใต้แผนพัฒนามหาวิทยาลัยระยะที่ 11  (พ.ศ. 2555-2559)   มหาวิทยาลัยได้</w:t>
            </w:r>
            <w:r w:rsidR="00F6407B" w:rsidRPr="0083142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นำมาสู่การปฏิบัติเป็นแผนปฏิบัติการรายปี</w:t>
            </w:r>
            <w:r w:rsidR="00F6407B" w:rsidRPr="009A617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ซึ่งในช่วงเดือนมีนาคม 2557 อยู่ในช่วงของการจัดทำแผนปฏิบัติการ ประจำปี 2558 และในขั้นตอนการดำเนินการมหาวิทยาลัยโดยฝ่ายวางแผนได้มีการวิเคราะห์สภาพแวดล้อมภายใน  การทบทวนมาตรการแนวทาง มาตรการตามแผนพัฒนา ระยะที่ 11 โดยใช้</w:t>
            </w:r>
            <w:proofErr w:type="spellStart"/>
            <w:r w:rsidR="00F6407B" w:rsidRPr="009A617D">
              <w:rPr>
                <w:rFonts w:ascii="TH SarabunPSK" w:hAnsi="TH SarabunPSK" w:cs="TH SarabunPSK"/>
                <w:sz w:val="26"/>
                <w:szCs w:val="26"/>
                <w:cs/>
              </w:rPr>
              <w:t>เดล</w:t>
            </w:r>
            <w:proofErr w:type="spellEnd"/>
            <w:r w:rsidR="00F6407B" w:rsidRPr="009A617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ฟาย </w:t>
            </w:r>
            <w:r w:rsidRPr="009A617D">
              <w:rPr>
                <w:rFonts w:ascii="TH SarabunPSK" w:hAnsi="TH SarabunPSK" w:cs="TH SarabunPSK"/>
                <w:sz w:val="26"/>
                <w:szCs w:val="26"/>
                <w:cs/>
              </w:rPr>
              <w:t>นโยบายอุดมศึกษา</w:t>
            </w:r>
            <w:r w:rsidR="00BA6E3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9A617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นโยบายรัฐบาล</w:t>
            </w:r>
            <w:r w:rsidR="00BA6E3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9A617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มา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FC53F8" w:rsidRDefault="00F6407B" w:rsidP="00115774">
            <w:pPr>
              <w:spacing w:line="280" w:lineRule="exact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9A617D">
              <w:rPr>
                <w:rFonts w:ascii="TH SarabunPSK" w:eastAsia="Times New Roman" w:hAnsi="TH SarabunPSK" w:cs="TH SarabunPSK" w:hint="cs"/>
                <w:kern w:val="36"/>
                <w:sz w:val="26"/>
                <w:szCs w:val="26"/>
                <w:cs/>
              </w:rPr>
              <w:t>(</w:t>
            </w:r>
            <w:bookmarkStart w:id="3" w:name="OLE_LINK15"/>
            <w:r w:rsidRPr="009A617D">
              <w:rPr>
                <w:rFonts w:ascii="TH SarabunPSK" w:eastAsia="Times New Roman" w:hAnsi="TH SarabunPSK" w:cs="TH SarabunPSK" w:hint="cs"/>
                <w:kern w:val="36"/>
                <w:sz w:val="26"/>
                <w:szCs w:val="26"/>
                <w:cs/>
              </w:rPr>
              <w:t>รองอธิการบดีฝ่ายวางแผน โดยหัวหน้าส่วนแผนงาน</w:t>
            </w:r>
            <w:bookmarkEnd w:id="3"/>
            <w:r w:rsidRPr="009A617D">
              <w:rPr>
                <w:rFonts w:ascii="TH SarabunPSK" w:eastAsia="Times New Roman" w:hAnsi="TH SarabunPSK" w:cs="TH SarabunPSK" w:hint="cs"/>
                <w:kern w:val="36"/>
                <w:sz w:val="26"/>
                <w:szCs w:val="26"/>
                <w:cs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384DA8" w:rsidRDefault="00F6407B" w:rsidP="0011577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A6E37" w:rsidRPr="00384DA8" w:rsidTr="00BA6E37">
        <w:trPr>
          <w:trHeight w:val="53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BA6E37" w:rsidRPr="00FC53F8" w:rsidRDefault="00BA6E37" w:rsidP="00115774">
            <w:pPr>
              <w:spacing w:line="280" w:lineRule="exact"/>
              <w:ind w:left="337" w:hanging="337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BA6E37" w:rsidRPr="00FC53F8" w:rsidRDefault="00BA6E37" w:rsidP="00115774">
            <w:pPr>
              <w:spacing w:line="280" w:lineRule="exact"/>
              <w:jc w:val="center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BA6E37" w:rsidRDefault="00BA6E37" w:rsidP="00115774">
            <w:pPr>
              <w:spacing w:line="280" w:lineRule="exact"/>
              <w:ind w:left="342" w:hanging="342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9A617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ประกอบการพิจารณาจัดทำแผนปฏิบัติการอย่างต่อเนื่อง และมีโครงการที่ได้ดำเนินการที่ได้มีการนำนโยบายต่างๆ มาสะท้อนจัดทำเป็นข้อมูล อาทิ โครงการเตรียมความพร้อมสู่ประชาคมอาเซียน โครงการพัฒนาบุคลากรด้านการท่องเที่ยว โครงการบริการวิชาการเชิงรุก </w:t>
            </w:r>
            <w:r w:rsidRPr="009A617D">
              <w:rPr>
                <w:rFonts w:ascii="TH SarabunPSK" w:hAnsi="TH SarabunPSK" w:cs="TH SarabunPSK"/>
                <w:sz w:val="26"/>
                <w:szCs w:val="26"/>
              </w:rPr>
              <w:t xml:space="preserve">Engagement </w:t>
            </w:r>
            <w:r w:rsidRPr="009A617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และ </w:t>
            </w:r>
            <w:r w:rsidRPr="009A617D">
              <w:rPr>
                <w:rFonts w:ascii="TH SarabunPSK" w:hAnsi="TH SarabunPSK" w:cs="TH SarabunPSK"/>
                <w:sz w:val="26"/>
                <w:szCs w:val="26"/>
              </w:rPr>
              <w:t xml:space="preserve">Social Enterprise </w:t>
            </w:r>
            <w:r w:rsidRPr="009A617D">
              <w:rPr>
                <w:rFonts w:ascii="TH SarabunPSK" w:hAnsi="TH SarabunPSK" w:cs="TH SarabunPSK"/>
                <w:sz w:val="26"/>
                <w:szCs w:val="26"/>
                <w:cs/>
              </w:rPr>
              <w:t>เป็นต้น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A6E37" w:rsidRPr="00FC53F8" w:rsidRDefault="00BA6E37" w:rsidP="00115774">
            <w:pPr>
              <w:spacing w:line="280" w:lineRule="exact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BA6E37" w:rsidRPr="00384DA8" w:rsidRDefault="00BA6E37" w:rsidP="0011577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407B" w:rsidRPr="00384DA8" w:rsidTr="00F623D8">
        <w:trPr>
          <w:trHeight w:val="53"/>
        </w:trPr>
        <w:tc>
          <w:tcPr>
            <w:tcW w:w="3955" w:type="dxa"/>
            <w:tcBorders>
              <w:top w:val="nil"/>
              <w:bottom w:val="single" w:sz="4" w:space="0" w:color="auto"/>
            </w:tcBorders>
          </w:tcPr>
          <w:p w:rsidR="00F6407B" w:rsidRPr="00FC53F8" w:rsidRDefault="00F6407B" w:rsidP="00115774">
            <w:pPr>
              <w:spacing w:line="280" w:lineRule="exact"/>
              <w:ind w:left="337" w:hanging="337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F6407B" w:rsidRPr="00FC53F8" w:rsidRDefault="00F6407B" w:rsidP="00115774">
            <w:pPr>
              <w:spacing w:line="280" w:lineRule="exact"/>
              <w:jc w:val="center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:rsidR="00F6407B" w:rsidRDefault="003A54E7" w:rsidP="00115774">
            <w:pPr>
              <w:spacing w:line="280" w:lineRule="exact"/>
              <w:ind w:left="342" w:hanging="342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2)</w:t>
            </w:r>
            <w:r w:rsidR="00F6407B" w:rsidRPr="00F9220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  <w:t>ในการเตรียมการจัดทำแผนพัฒนามหาวิทยาลัย ระยะที่ 12 มหาวิทยาลัยได้จัดเตรียมความพร้อมในเชิงนโยบาย ระดมความคิดเห็นจากประชาคมฯ และแต่งตั้งคณะทำงานจัดทำแผนพัฒนามหาวิทยาลัย ระยะที่ 12 พ.ศ. 2560-2564 โดยจะเริ่มดำเนินการอย่างเป็นรูปธรรมในช่วงปีงบประมาณ พ.ศ. 2558 เป็นต้นไป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F6407B" w:rsidRPr="00FC53F8" w:rsidRDefault="00F6407B" w:rsidP="00115774">
            <w:pPr>
              <w:spacing w:line="280" w:lineRule="exact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F6407B" w:rsidRPr="00384DA8" w:rsidRDefault="00F6407B" w:rsidP="0011577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407B" w:rsidRPr="00384DA8" w:rsidTr="000E5414">
        <w:trPr>
          <w:trHeight w:val="53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9A617D" w:rsidRDefault="00F6407B" w:rsidP="00115774">
            <w:pPr>
              <w:spacing w:line="280" w:lineRule="exact"/>
              <w:ind w:left="337" w:hanging="337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</w:rPr>
            </w:pPr>
            <w:r w:rsidRPr="009A617D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9.</w:t>
            </w:r>
            <w:r w:rsidRPr="009A617D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ab/>
            </w:r>
            <w:r w:rsidRPr="009A617D">
              <w:rPr>
                <w:rFonts w:ascii="TH SarabunPSK" w:eastAsia="Times New Roman" w:hAnsi="TH SarabunPSK" w:cs="TH SarabunPSK"/>
                <w:spacing w:val="-8"/>
                <w:kern w:val="36"/>
                <w:sz w:val="26"/>
                <w:szCs w:val="26"/>
                <w:cs/>
              </w:rPr>
              <w:t>ทรัพย์สินทางปัญญาที่นำไปพัฒนาเชิงพาณิชย์และเชิงอุตสาหกรรม</w:t>
            </w:r>
            <w:r w:rsidRPr="009A617D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 xml:space="preserve"> (ที่ทำให้เกิดรายได้แก่มหาวิทยาลัย) ไม่น้อยกว่า 10 ชิ้นงาน</w:t>
            </w:r>
          </w:p>
          <w:p w:rsidR="00F6407B" w:rsidRPr="00FC53F8" w:rsidRDefault="00F6407B" w:rsidP="00115774">
            <w:pPr>
              <w:spacing w:line="280" w:lineRule="exact"/>
              <w:ind w:left="337" w:hanging="337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9A617D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ab/>
            </w:r>
            <w:r w:rsidRPr="009A4C5C">
              <w:rPr>
                <w:rFonts w:ascii="TH SarabunPSK" w:eastAsia="Times New Roman" w:hAnsi="TH SarabunPSK" w:cs="TH SarabunPSK"/>
                <w:kern w:val="36"/>
                <w:szCs w:val="22"/>
                <w:u w:val="single"/>
                <w:cs/>
              </w:rPr>
              <w:t>หมายเหตุ</w:t>
            </w:r>
            <w:r w:rsidRPr="009A4C5C">
              <w:rPr>
                <w:rFonts w:ascii="TH SarabunPSK" w:eastAsia="Times New Roman" w:hAnsi="TH SarabunPSK" w:cs="TH SarabunPSK"/>
                <w:kern w:val="36"/>
                <w:szCs w:val="22"/>
                <w:cs/>
              </w:rPr>
              <w:t xml:space="preserve">  การนับชิ้นงาน หากใช้ชิ้นงานซ้ำ ให้นับซ้ำได้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FC53F8" w:rsidRDefault="00F6407B" w:rsidP="00115774">
            <w:pPr>
              <w:spacing w:line="280" w:lineRule="exact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9A617D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2 ชิ้นงาน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Default="00F6407B" w:rsidP="00115774">
            <w:pPr>
              <w:spacing w:line="280" w:lineRule="exact"/>
              <w:ind w:left="342" w:hanging="342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9.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</w:r>
            <w:r w:rsidRPr="00F92202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มหาวิทยาลัยได้ลงนามอนุญาตให้ใช้สิทธิ</w:t>
            </w:r>
            <w:r w:rsidRPr="009A4C5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ผลงานวิจัยเรื่อง “ไม้เชิงวิศวกรรมสมรรถนะสูง” กับบริษัท เวิลด์ </w:t>
            </w:r>
            <w:proofErr w:type="spellStart"/>
            <w:r w:rsidRPr="009A4C5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ออฟ</w:t>
            </w:r>
            <w:proofErr w:type="spellEnd"/>
            <w:r w:rsidRPr="009A4C5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proofErr w:type="spellStart"/>
            <w:r w:rsidRPr="009A4C5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เนเจอรัล</w:t>
            </w:r>
            <w:proofErr w:type="spellEnd"/>
            <w:r w:rsidRPr="009A4C5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เท</w:t>
            </w:r>
            <w:proofErr w:type="spellStart"/>
            <w:r w:rsidRPr="009A4C5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ดดิ้ง</w:t>
            </w:r>
            <w:proofErr w:type="spellEnd"/>
            <w:r w:rsidRPr="009A4C5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จำกัด มูลค่า 1</w:t>
            </w:r>
            <w:r w:rsidRPr="009A4C5C">
              <w:rPr>
                <w:rFonts w:ascii="TH SarabunPSK" w:hAnsi="TH SarabunPSK" w:cs="TH SarabunPSK"/>
                <w:spacing w:val="-6"/>
                <w:sz w:val="26"/>
                <w:szCs w:val="26"/>
              </w:rPr>
              <w:t>,</w:t>
            </w:r>
            <w:r w:rsidRPr="009A4C5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550</w:t>
            </w:r>
            <w:r w:rsidRPr="009A4C5C">
              <w:rPr>
                <w:rFonts w:ascii="TH SarabunPSK" w:hAnsi="TH SarabunPSK" w:cs="TH SarabunPSK"/>
                <w:spacing w:val="-6"/>
                <w:sz w:val="26"/>
                <w:szCs w:val="26"/>
              </w:rPr>
              <w:t>,</w:t>
            </w:r>
            <w:r w:rsidRPr="009A4C5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000 บาท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FC53F8" w:rsidRDefault="00F6407B" w:rsidP="00115774">
            <w:pPr>
              <w:spacing w:line="280" w:lineRule="exact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9A617D">
              <w:rPr>
                <w:rFonts w:ascii="TH SarabunPSK" w:eastAsia="Times New Roman" w:hAnsi="TH SarabunPSK" w:cs="TH SarabunPSK" w:hint="cs"/>
                <w:kern w:val="36"/>
                <w:sz w:val="26"/>
                <w:szCs w:val="26"/>
                <w:cs/>
              </w:rPr>
              <w:t>(รองอธิการบดีฝ่ายวางแผน โดยหัวหน้าส่วนบริหารสินทรัพย์)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384DA8" w:rsidRDefault="00F6407B" w:rsidP="0011577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407B" w:rsidRPr="00384DA8" w:rsidTr="000E5414">
        <w:trPr>
          <w:trHeight w:val="53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9A617D" w:rsidRDefault="00F6407B" w:rsidP="00115774">
            <w:pPr>
              <w:spacing w:line="280" w:lineRule="exact"/>
              <w:ind w:left="337" w:hanging="337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9A617D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>10.</w:t>
            </w:r>
            <w:r w:rsidRPr="009A617D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ab/>
              <w:t>พัฒนาพื้นที่ที่มหาวิทยาลัยได้รับอนุญาตให้ใช้ประโยชน์สนอง</w:t>
            </w:r>
            <w:r w:rsidRPr="009A617D">
              <w:rPr>
                <w:rFonts w:ascii="TH SarabunPSK" w:eastAsia="Times New Roman" w:hAnsi="TH SarabunPSK" w:cs="TH SarabunPSK"/>
                <w:spacing w:val="-4"/>
                <w:kern w:val="36"/>
                <w:sz w:val="26"/>
                <w:szCs w:val="26"/>
                <w:cs/>
              </w:rPr>
              <w:t xml:space="preserve">ภารกิจของ </w:t>
            </w:r>
            <w:proofErr w:type="spellStart"/>
            <w:r w:rsidRPr="009A617D">
              <w:rPr>
                <w:rFonts w:ascii="TH SarabunPSK" w:eastAsia="Times New Roman" w:hAnsi="TH SarabunPSK" w:cs="TH SarabunPSK"/>
                <w:spacing w:val="-4"/>
                <w:kern w:val="36"/>
                <w:sz w:val="26"/>
                <w:szCs w:val="26"/>
                <w:cs/>
              </w:rPr>
              <w:t>มทส</w:t>
            </w:r>
            <w:proofErr w:type="spellEnd"/>
            <w:r w:rsidRPr="009A617D">
              <w:rPr>
                <w:rFonts w:ascii="TH SarabunPSK" w:eastAsia="Times New Roman" w:hAnsi="TH SarabunPSK" w:cs="TH SarabunPSK"/>
                <w:spacing w:val="-4"/>
                <w:kern w:val="36"/>
                <w:sz w:val="26"/>
                <w:szCs w:val="26"/>
                <w:cs/>
              </w:rPr>
              <w:t>. และชุมชน เช่น จัดในรูปฟาร์มสาธิต หน่วยวิจัย</w:t>
            </w:r>
            <w:r w:rsidRPr="009A617D"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  <w:t xml:space="preserve"> สถานที่แสดงเทคโนโลยีการเกษตร เป็นต้น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690922" w:rsidRDefault="00F6407B" w:rsidP="00115774">
            <w:pPr>
              <w:pStyle w:val="ListParagraph"/>
              <w:numPr>
                <w:ilvl w:val="1"/>
                <w:numId w:val="8"/>
              </w:numPr>
              <w:spacing w:line="280" w:lineRule="exact"/>
              <w:ind w:left="252" w:hanging="252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 w:rsidRPr="009A617D">
              <w:rPr>
                <w:rFonts w:ascii="TH SarabunPSK" w:eastAsia="Times New Roman" w:hAnsi="TH SarabunPSK" w:cs="TH SarabunPSK"/>
                <w:spacing w:val="-8"/>
                <w:kern w:val="36"/>
                <w:sz w:val="26"/>
                <w:szCs w:val="26"/>
                <w:cs/>
              </w:rPr>
              <w:t xml:space="preserve">ประสาน </w:t>
            </w:r>
            <w:proofErr w:type="spellStart"/>
            <w:r w:rsidRPr="009A617D">
              <w:rPr>
                <w:rFonts w:ascii="TH SarabunPSK" w:eastAsia="Times New Roman" w:hAnsi="TH SarabunPSK" w:cs="TH SarabunPSK"/>
                <w:spacing w:val="-8"/>
                <w:kern w:val="36"/>
                <w:sz w:val="26"/>
                <w:szCs w:val="26"/>
                <w:cs/>
              </w:rPr>
              <w:t>สปก</w:t>
            </w:r>
            <w:proofErr w:type="spellEnd"/>
            <w:r w:rsidRPr="009A617D">
              <w:rPr>
                <w:rFonts w:ascii="TH SarabunPSK" w:eastAsia="Times New Roman" w:hAnsi="TH SarabunPSK" w:cs="TH SarabunPSK"/>
                <w:spacing w:val="-8"/>
                <w:kern w:val="36"/>
                <w:sz w:val="26"/>
                <w:szCs w:val="26"/>
                <w:cs/>
              </w:rPr>
              <w:t xml:space="preserve">.นครราชสีมาเพื่อการเข้าใช้พื้นที่อำเภอวังน้ำเขียวประมาณ </w:t>
            </w:r>
            <w:r>
              <w:rPr>
                <w:rFonts w:ascii="TH SarabunPSK" w:eastAsia="Times New Roman" w:hAnsi="TH SarabunPSK" w:cs="TH SarabunPSK"/>
                <w:spacing w:val="-8"/>
                <w:kern w:val="36"/>
                <w:sz w:val="26"/>
                <w:szCs w:val="26"/>
                <w:cs/>
              </w:rPr>
              <w:br/>
            </w:r>
            <w:r w:rsidRPr="009A617D">
              <w:rPr>
                <w:rFonts w:ascii="TH SarabunPSK" w:eastAsia="Times New Roman" w:hAnsi="TH SarabunPSK" w:cs="TH SarabunPSK"/>
                <w:spacing w:val="-8"/>
                <w:kern w:val="36"/>
                <w:sz w:val="26"/>
                <w:szCs w:val="26"/>
                <w:cs/>
              </w:rPr>
              <w:t>330 ไร่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Default="00F6407B" w:rsidP="00115774">
            <w:pPr>
              <w:spacing w:line="280" w:lineRule="exact"/>
              <w:ind w:left="252" w:hanging="252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1)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</w:r>
            <w:r w:rsidRPr="0069092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โครงการจัดตั้งสถานีวิจัยและพัฒนาการเกษตร </w:t>
            </w:r>
            <w:proofErr w:type="spellStart"/>
            <w:r w:rsidRPr="0069092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มทส</w:t>
            </w:r>
            <w:proofErr w:type="spellEnd"/>
            <w:r w:rsidRPr="0069092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. งานนิติการได้ดำเนินการจัดทำคำขออนุญาตใช้ที่ดินในเขตปฏิรูปที่ดิน อ.วังน้ำเขียว พร้อมเอกสารประกอบคำขอ ส่งให้ </w:t>
            </w:r>
            <w:proofErr w:type="spellStart"/>
            <w:r w:rsidRPr="0069092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สปก</w:t>
            </w:r>
            <w:proofErr w:type="spellEnd"/>
            <w:r w:rsidRPr="0069092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.จังหวัดนครราชสีมาแล้ว ขณะนี้อยู่ระหว่างการพิจารณาของ </w:t>
            </w:r>
            <w:proofErr w:type="spellStart"/>
            <w:r w:rsidRPr="0069092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สปก</w:t>
            </w:r>
            <w:proofErr w:type="spellEnd"/>
            <w:r w:rsidRPr="0069092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.จังหวัดนครราชสีมา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9A617D" w:rsidRDefault="003A54E7" w:rsidP="00115774">
            <w:pPr>
              <w:spacing w:line="280" w:lineRule="exact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cs="TH SarabunPSK" w:hint="cs"/>
                <w:kern w:val="36"/>
                <w:sz w:val="26"/>
                <w:szCs w:val="26"/>
                <w:cs/>
              </w:rPr>
              <w:t>(รองอธิการบดีฝ่ายบริหาร โดยหัวหน้าส่วนสารบรรณและนิติการ)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6407B" w:rsidRPr="00384DA8" w:rsidRDefault="00F6407B" w:rsidP="0011577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407B" w:rsidRPr="00384DA8" w:rsidTr="000E5414">
        <w:trPr>
          <w:trHeight w:val="53"/>
        </w:trPr>
        <w:tc>
          <w:tcPr>
            <w:tcW w:w="3955" w:type="dxa"/>
            <w:tcBorders>
              <w:top w:val="single" w:sz="4" w:space="0" w:color="auto"/>
              <w:bottom w:val="nil"/>
            </w:tcBorders>
          </w:tcPr>
          <w:p w:rsidR="00F6407B" w:rsidRPr="009A617D" w:rsidRDefault="00F6407B" w:rsidP="00115774">
            <w:pPr>
              <w:spacing w:line="280" w:lineRule="exact"/>
              <w:ind w:left="337" w:hanging="337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</w:tcPr>
          <w:p w:rsidR="00F6407B" w:rsidRPr="009A617D" w:rsidRDefault="00F6407B" w:rsidP="00115774">
            <w:pPr>
              <w:pStyle w:val="ListParagraph"/>
              <w:numPr>
                <w:ilvl w:val="1"/>
                <w:numId w:val="8"/>
              </w:numPr>
              <w:spacing w:line="280" w:lineRule="exact"/>
              <w:ind w:left="252" w:hanging="252"/>
              <w:jc w:val="thaiDistribute"/>
              <w:outlineLvl w:val="0"/>
              <w:rPr>
                <w:rFonts w:ascii="TH SarabunPSK" w:eastAsia="Times New Roman" w:hAnsi="TH SarabunPSK" w:cs="TH SarabunPSK"/>
                <w:spacing w:val="-8"/>
                <w:kern w:val="36"/>
                <w:sz w:val="26"/>
                <w:szCs w:val="26"/>
                <w:cs/>
              </w:rPr>
            </w:pPr>
            <w:r w:rsidRPr="009A617D">
              <w:rPr>
                <w:rFonts w:ascii="TH SarabunPSK" w:eastAsia="Times New Roman" w:hAnsi="TH SarabunPSK" w:cs="TH SarabunPSK"/>
                <w:spacing w:val="-8"/>
                <w:kern w:val="36"/>
                <w:sz w:val="26"/>
                <w:szCs w:val="26"/>
                <w:cs/>
              </w:rPr>
              <w:t>จัดทำแผนและคำของบประมาณปี 2558</w:t>
            </w:r>
          </w:p>
        </w:tc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:rsidR="00F6407B" w:rsidRPr="00690922" w:rsidRDefault="00F6407B" w:rsidP="00115774">
            <w:pPr>
              <w:spacing w:line="280" w:lineRule="exact"/>
              <w:ind w:left="252" w:hanging="252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2)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</w:r>
            <w:r w:rsidRPr="0069092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การจัดทำแผนและคำของบประมาณประจำปีงบประมาณ พ.ศ. 2558 ดำเนินการดังนี้</w:t>
            </w:r>
          </w:p>
          <w:p w:rsidR="00F6407B" w:rsidRPr="00690922" w:rsidRDefault="00F6407B" w:rsidP="00115774">
            <w:pPr>
              <w:spacing w:line="280" w:lineRule="exact"/>
              <w:ind w:left="612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90922">
              <w:rPr>
                <w:rFonts w:ascii="TH SarabunPSK" w:hAnsi="TH SarabunPSK" w:cs="TH SarabunPSK"/>
                <w:sz w:val="26"/>
                <w:szCs w:val="26"/>
                <w:cs/>
              </w:rPr>
              <w:t>2.1)</w:t>
            </w:r>
            <w:r w:rsidRPr="00690922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69092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มหาวิทยาลัยเทคโนโลยี</w:t>
            </w:r>
            <w:proofErr w:type="spellStart"/>
            <w:r w:rsidRPr="0069092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สุร</w:t>
            </w:r>
            <w:proofErr w:type="spellEnd"/>
            <w:r w:rsidRPr="0069092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นารีได้</w:t>
            </w:r>
            <w:proofErr w:type="spellStart"/>
            <w:r w:rsidRPr="0069092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บูรณา</w:t>
            </w:r>
            <w:proofErr w:type="spellEnd"/>
            <w:r w:rsidRPr="0069092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การกับกลุ่มจังหวัดภาคตะวันออก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 w:rsidRPr="0069092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เฉียงเหนือตอนล่างที่ 1 ในการผลักดันโครงการจัดตั้งสถานีวิจัยและพัฒนาเกษตร </w:t>
            </w:r>
            <w:proofErr w:type="spellStart"/>
            <w:r w:rsidRPr="0069092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มทส</w:t>
            </w:r>
            <w:proofErr w:type="spellEnd"/>
            <w:r w:rsidRPr="0069092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. ให้ได้รับการบรรจุในแผนพัฒนากลุ่มจังหวัด ภาคตะวันออก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69092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เฉียงเหนือตอนล่าง 1 ระยะ 4 ปี (พ.ศ. 2558-2561) และสามารถผลักดันให้โครงการดังกล่าวได้รับการบรรจุในแผน</w:t>
            </w:r>
            <w:r w:rsidR="000E5414" w:rsidRPr="0069092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ความต้องการงบลงทุนเบื้องต้น ประจำปีงบประมาณ พ.ศ.2558 ของกลุ่มจังหวัดภาคตะวันออกเฉียงเหนือ ตอนล่าง 1 (ประเภทโครงการที่ขอรับการสนับสนุนจากกระทรวง กรม) ไว้เรียบร้อยแล้ว และ </w:t>
            </w:r>
            <w:proofErr w:type="spellStart"/>
            <w:r w:rsidR="000E5414" w:rsidRPr="0069092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สกอ</w:t>
            </w:r>
            <w:proofErr w:type="spellEnd"/>
            <w:r w:rsidR="000E5414" w:rsidRPr="0069092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. เห็นชอบและสนับสนุนโครงการ โดยบรรจุไว้ในแผนเพื่อขอรับการจัดสรรงบประมาณปี 2558 เรียบร้อยแล้ว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F6407B" w:rsidRPr="009A617D" w:rsidRDefault="003A54E7" w:rsidP="00115774">
            <w:pPr>
              <w:spacing w:line="280" w:lineRule="exact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cs="TH SarabunPSK" w:hint="cs"/>
                <w:kern w:val="36"/>
                <w:sz w:val="26"/>
                <w:szCs w:val="26"/>
                <w:cs/>
              </w:rPr>
              <w:t>(รองอธิการบดีฝ่ายวางแผน)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</w:tcPr>
          <w:p w:rsidR="00F6407B" w:rsidRPr="00384DA8" w:rsidRDefault="00F6407B" w:rsidP="0011577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407B" w:rsidRPr="00384DA8" w:rsidTr="000E5414">
        <w:trPr>
          <w:trHeight w:val="53"/>
        </w:trPr>
        <w:tc>
          <w:tcPr>
            <w:tcW w:w="3955" w:type="dxa"/>
            <w:tcBorders>
              <w:top w:val="nil"/>
              <w:bottom w:val="single" w:sz="4" w:space="0" w:color="auto"/>
            </w:tcBorders>
          </w:tcPr>
          <w:p w:rsidR="00F6407B" w:rsidRPr="009A617D" w:rsidRDefault="00F6407B" w:rsidP="00D063AC">
            <w:pPr>
              <w:spacing w:line="300" w:lineRule="exact"/>
              <w:ind w:left="337" w:hanging="337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F6407B" w:rsidRPr="00690922" w:rsidRDefault="00F6407B" w:rsidP="00D063AC">
            <w:pPr>
              <w:spacing w:line="300" w:lineRule="exact"/>
              <w:jc w:val="thaiDistribute"/>
              <w:outlineLvl w:val="0"/>
              <w:rPr>
                <w:rFonts w:ascii="TH SarabunPSK" w:eastAsia="Times New Roman" w:hAnsi="TH SarabunPSK" w:cs="TH SarabunPSK"/>
                <w:spacing w:val="-8"/>
                <w:kern w:val="36"/>
                <w:sz w:val="26"/>
                <w:szCs w:val="26"/>
                <w:cs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:rsidR="00F6407B" w:rsidRPr="00690922" w:rsidRDefault="00F6407B" w:rsidP="00D063AC">
            <w:pPr>
              <w:spacing w:line="300" w:lineRule="exact"/>
              <w:ind w:left="612" w:hanging="36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690922">
              <w:rPr>
                <w:rFonts w:ascii="TH SarabunPSK" w:hAnsi="TH SarabunPSK" w:cs="TH SarabunPSK"/>
                <w:sz w:val="26"/>
                <w:szCs w:val="26"/>
                <w:cs/>
              </w:rPr>
              <w:t>2.2)</w:t>
            </w:r>
            <w:r w:rsidRPr="00690922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อยู่ระหว่างดำเนินการขออนุมัติจัดตั้งโครงการจัดตั้งสถานีวิจัยและพัฒนาการเกษตร </w:t>
            </w:r>
            <w:proofErr w:type="spellStart"/>
            <w:r w:rsidRPr="00690922">
              <w:rPr>
                <w:rFonts w:ascii="TH SarabunPSK" w:hAnsi="TH SarabunPSK" w:cs="TH SarabunPSK"/>
                <w:sz w:val="26"/>
                <w:szCs w:val="26"/>
                <w:cs/>
              </w:rPr>
              <w:t>มทส</w:t>
            </w:r>
            <w:proofErr w:type="spellEnd"/>
            <w:r w:rsidRPr="00690922">
              <w:rPr>
                <w:rFonts w:ascii="TH SarabunPSK" w:hAnsi="TH SarabunPSK" w:cs="TH SarabunPSK"/>
                <w:sz w:val="26"/>
                <w:szCs w:val="26"/>
                <w:cs/>
              </w:rPr>
              <w:t>.  การแต่งตั้งคณะกรรมการบริหารโครงการกำกับดูแลเชิงนโยบาย และขออนุมัติหัวหน้าโครงการจัดตั้งสถานีวิจัยฯ เพื่อดูแลโครงการ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F6407B" w:rsidRPr="009A617D" w:rsidRDefault="00F6407B" w:rsidP="00D063AC">
            <w:pPr>
              <w:spacing w:line="300" w:lineRule="exact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F6407B" w:rsidRPr="00384DA8" w:rsidRDefault="00F6407B" w:rsidP="00D063AC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E5414" w:rsidRPr="00384DA8" w:rsidTr="000E5414">
        <w:trPr>
          <w:trHeight w:val="53"/>
        </w:trPr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414" w:rsidRPr="009A617D" w:rsidRDefault="000E5414" w:rsidP="00115774">
            <w:pPr>
              <w:spacing w:line="280" w:lineRule="exact"/>
              <w:ind w:left="337" w:hanging="337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414" w:rsidRPr="00690922" w:rsidRDefault="000E5414" w:rsidP="00115774">
            <w:pPr>
              <w:spacing w:line="280" w:lineRule="exact"/>
              <w:jc w:val="thaiDistribute"/>
              <w:outlineLvl w:val="0"/>
              <w:rPr>
                <w:rFonts w:ascii="TH SarabunPSK" w:eastAsia="Times New Roman" w:hAnsi="TH SarabunPSK" w:cs="TH SarabunPSK"/>
                <w:spacing w:val="-8"/>
                <w:kern w:val="36"/>
                <w:sz w:val="26"/>
                <w:szCs w:val="26"/>
                <w: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414" w:rsidRPr="00690922" w:rsidRDefault="000E5414" w:rsidP="00115774">
            <w:pPr>
              <w:spacing w:line="280" w:lineRule="exact"/>
              <w:ind w:left="612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414" w:rsidRPr="009A617D" w:rsidRDefault="000E5414" w:rsidP="00115774">
            <w:pPr>
              <w:spacing w:line="280" w:lineRule="exact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414" w:rsidRPr="00384DA8" w:rsidRDefault="000E5414" w:rsidP="0011577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407B" w:rsidRPr="00384DA8" w:rsidTr="000E5414">
        <w:trPr>
          <w:trHeight w:val="53"/>
        </w:trPr>
        <w:tc>
          <w:tcPr>
            <w:tcW w:w="3955" w:type="dxa"/>
            <w:tcBorders>
              <w:top w:val="single" w:sz="4" w:space="0" w:color="auto"/>
              <w:bottom w:val="nil"/>
            </w:tcBorders>
          </w:tcPr>
          <w:p w:rsidR="00F6407B" w:rsidRPr="009A617D" w:rsidRDefault="00F6407B" w:rsidP="00115774">
            <w:pPr>
              <w:spacing w:line="280" w:lineRule="exact"/>
              <w:ind w:left="337" w:hanging="337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</w:tcPr>
          <w:p w:rsidR="00F6407B" w:rsidRPr="00690922" w:rsidRDefault="00F6407B" w:rsidP="00115774">
            <w:pPr>
              <w:spacing w:line="280" w:lineRule="exact"/>
              <w:jc w:val="thaiDistribute"/>
              <w:outlineLvl w:val="0"/>
              <w:rPr>
                <w:rFonts w:ascii="TH SarabunPSK" w:eastAsia="Times New Roman" w:hAnsi="TH SarabunPSK" w:cs="TH SarabunPSK"/>
                <w:spacing w:val="-8"/>
                <w:kern w:val="36"/>
                <w:sz w:val="26"/>
                <w:szCs w:val="26"/>
                <w:cs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:rsidR="00F6407B" w:rsidRPr="00690922" w:rsidRDefault="00F6407B" w:rsidP="00115774">
            <w:pPr>
              <w:spacing w:line="280" w:lineRule="exact"/>
              <w:ind w:left="612" w:hanging="36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69092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2.3)</w:t>
            </w:r>
            <w:r w:rsidRPr="0069092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  <w:t>การดำเนินการขอรับการจัดสรรงบแผ่นดิน ปี 2558 ได้ขอเป็นกลุ่มอาคารคอนกรีตเสริมเหล็ก ประกอบด้วย 3 กลุ่มอาคาร ได้แก่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F6407B" w:rsidRPr="009A617D" w:rsidRDefault="00F6407B" w:rsidP="00115774">
            <w:pPr>
              <w:spacing w:line="280" w:lineRule="exact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</w:tcPr>
          <w:p w:rsidR="00F6407B" w:rsidRPr="00384DA8" w:rsidRDefault="00F6407B" w:rsidP="0011577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407B" w:rsidRPr="00384DA8" w:rsidTr="000E5414">
        <w:trPr>
          <w:trHeight w:val="53"/>
        </w:trPr>
        <w:tc>
          <w:tcPr>
            <w:tcW w:w="3955" w:type="dxa"/>
            <w:tcBorders>
              <w:top w:val="nil"/>
              <w:bottom w:val="nil"/>
            </w:tcBorders>
          </w:tcPr>
          <w:p w:rsidR="00F6407B" w:rsidRPr="009A617D" w:rsidRDefault="00F6407B" w:rsidP="00115774">
            <w:pPr>
              <w:spacing w:line="280" w:lineRule="exact"/>
              <w:ind w:left="337" w:hanging="337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F6407B" w:rsidRPr="00690922" w:rsidRDefault="00F6407B" w:rsidP="00115774">
            <w:pPr>
              <w:spacing w:line="280" w:lineRule="exact"/>
              <w:jc w:val="thaiDistribute"/>
              <w:outlineLvl w:val="0"/>
              <w:rPr>
                <w:rFonts w:ascii="TH SarabunPSK" w:eastAsia="Times New Roman" w:hAnsi="TH SarabunPSK" w:cs="TH SarabunPSK"/>
                <w:spacing w:val="-8"/>
                <w:kern w:val="36"/>
                <w:sz w:val="26"/>
                <w:szCs w:val="26"/>
                <w:cs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407B" w:rsidRDefault="00F6407B" w:rsidP="00115774">
            <w:pPr>
              <w:spacing w:line="280" w:lineRule="exact"/>
              <w:ind w:left="792" w:hanging="18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69092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-</w:t>
            </w:r>
            <w:r w:rsidRPr="0069092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  <w:t>กลุ่มอาคารสำนักงานและระบบสาธารณูปโภค ประกอบด้วย กลุ่มอาคารสำนักงานและโรงเรือน   งานปรับพื้นที่ภายในโครงการ งานถนนในโครงการและการระบายน้ำ อ่างเก็บน้ำภายในโครงการ รั้วรอบแนวเขต ระบบบำบัดน้ำเสียรวม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F6407B" w:rsidRPr="009A617D" w:rsidRDefault="00F6407B" w:rsidP="00115774">
            <w:pPr>
              <w:spacing w:line="280" w:lineRule="exact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F6407B" w:rsidRPr="00384DA8" w:rsidRDefault="00F6407B" w:rsidP="0011577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407B" w:rsidRPr="00384DA8" w:rsidTr="000E5414">
        <w:trPr>
          <w:trHeight w:val="53"/>
        </w:trPr>
        <w:tc>
          <w:tcPr>
            <w:tcW w:w="3955" w:type="dxa"/>
            <w:tcBorders>
              <w:top w:val="nil"/>
              <w:bottom w:val="nil"/>
            </w:tcBorders>
          </w:tcPr>
          <w:p w:rsidR="00F6407B" w:rsidRPr="009A617D" w:rsidRDefault="00F6407B" w:rsidP="00115774">
            <w:pPr>
              <w:spacing w:line="280" w:lineRule="exact"/>
              <w:ind w:left="337" w:hanging="337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F6407B" w:rsidRPr="00690922" w:rsidRDefault="00F6407B" w:rsidP="00115774">
            <w:pPr>
              <w:spacing w:line="280" w:lineRule="exact"/>
              <w:jc w:val="thaiDistribute"/>
              <w:outlineLvl w:val="0"/>
              <w:rPr>
                <w:rFonts w:ascii="TH SarabunPSK" w:eastAsia="Times New Roman" w:hAnsi="TH SarabunPSK" w:cs="TH SarabunPSK"/>
                <w:spacing w:val="-8"/>
                <w:kern w:val="36"/>
                <w:sz w:val="26"/>
                <w:szCs w:val="26"/>
                <w:cs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407B" w:rsidRDefault="00F6407B" w:rsidP="00115774">
            <w:pPr>
              <w:spacing w:line="280" w:lineRule="exact"/>
              <w:ind w:left="792" w:hanging="18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69092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-</w:t>
            </w:r>
            <w:r w:rsidRPr="0069092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  <w:t xml:space="preserve">กลุ่มงานเทคโนโลยีการผลิตสัตว์ ประกอบด้วย กลุ่มอาคารสำนักงานและโรงเรือน บ่อเพาะเลี้ยงสัตว์น้ำ บ่อสำรองน้ำ บ่อพักน้ำบ่อดินหรือ </w:t>
            </w:r>
            <w:proofErr w:type="spellStart"/>
            <w:r w:rsidRPr="0069092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คสล</w:t>
            </w:r>
            <w:proofErr w:type="spellEnd"/>
            <w:r w:rsidRPr="0069092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. รั้วรอบแปลงหญ้าขนาดพื้นที่ ระบบน้ำสปริง</w:t>
            </w:r>
            <w:proofErr w:type="spellStart"/>
            <w:r w:rsidRPr="0069092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เกอร์</w:t>
            </w:r>
            <w:proofErr w:type="spellEnd"/>
            <w:r w:rsidRPr="0069092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แปลงหญ้า 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F6407B" w:rsidRPr="009A617D" w:rsidRDefault="00F6407B" w:rsidP="00115774">
            <w:pPr>
              <w:spacing w:line="280" w:lineRule="exact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F6407B" w:rsidRPr="00384DA8" w:rsidRDefault="00F6407B" w:rsidP="0011577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6407B" w:rsidRPr="00384DA8" w:rsidTr="00FC53F8">
        <w:trPr>
          <w:trHeight w:val="53"/>
        </w:trPr>
        <w:tc>
          <w:tcPr>
            <w:tcW w:w="3955" w:type="dxa"/>
            <w:tcBorders>
              <w:top w:val="nil"/>
              <w:bottom w:val="single" w:sz="4" w:space="0" w:color="auto"/>
            </w:tcBorders>
          </w:tcPr>
          <w:p w:rsidR="00F6407B" w:rsidRPr="009A617D" w:rsidRDefault="00F6407B" w:rsidP="00115774">
            <w:pPr>
              <w:spacing w:line="280" w:lineRule="exact"/>
              <w:ind w:left="337" w:hanging="337"/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F6407B" w:rsidRPr="00690922" w:rsidRDefault="00F6407B" w:rsidP="00115774">
            <w:pPr>
              <w:spacing w:line="280" w:lineRule="exact"/>
              <w:jc w:val="thaiDistribute"/>
              <w:outlineLvl w:val="0"/>
              <w:rPr>
                <w:rFonts w:ascii="TH SarabunPSK" w:eastAsia="Times New Roman" w:hAnsi="TH SarabunPSK" w:cs="TH SarabunPSK"/>
                <w:spacing w:val="-8"/>
                <w:kern w:val="36"/>
                <w:sz w:val="26"/>
                <w:szCs w:val="26"/>
                <w:cs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:rsidR="00F6407B" w:rsidRDefault="00F6407B" w:rsidP="00115774">
            <w:pPr>
              <w:spacing w:line="280" w:lineRule="exact"/>
              <w:ind w:left="792" w:hanging="18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69092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-</w:t>
            </w:r>
            <w:r w:rsidRPr="0069092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  <w:t>กลุ่มงานเทคโนโลยีการผลิตพืช ประกอบด้วย กลุ่มอาคารสำนักงานและโรงเรือนระบบน้ำแปลงพืช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F6407B" w:rsidRPr="009A617D" w:rsidRDefault="00F6407B" w:rsidP="00115774">
            <w:pPr>
              <w:spacing w:line="280" w:lineRule="exact"/>
              <w:rPr>
                <w:rFonts w:ascii="TH SarabunPSK" w:eastAsia="Times New Roman" w:hAnsi="TH SarabunPSK" w:cs="TH SarabunPSK"/>
                <w:kern w:val="36"/>
                <w:sz w:val="26"/>
                <w:szCs w:val="26"/>
                <w:cs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F6407B" w:rsidRPr="00384DA8" w:rsidRDefault="00F6407B" w:rsidP="0011577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:rsidR="00AC5DC3" w:rsidRPr="00F167A2" w:rsidRDefault="00AC5DC3" w:rsidP="00E3447C">
      <w:pPr>
        <w:spacing w:line="340" w:lineRule="exact"/>
        <w:outlineLvl w:val="0"/>
        <w:rPr>
          <w:rFonts w:ascii="TH SarabunPSK" w:eastAsia="Times New Roman" w:hAnsi="TH SarabunPSK" w:cs="TH SarabunPSK"/>
          <w:color w:val="525252"/>
          <w:sz w:val="30"/>
          <w:szCs w:val="30"/>
        </w:rPr>
      </w:pPr>
    </w:p>
    <w:sectPr w:rsidR="00AC5DC3" w:rsidRPr="00F167A2" w:rsidSect="00115774">
      <w:headerReference w:type="default" r:id="rId8"/>
      <w:footerReference w:type="default" r:id="rId9"/>
      <w:pgSz w:w="16834" w:h="11909" w:orient="landscape" w:code="9"/>
      <w:pgMar w:top="1152" w:right="864" w:bottom="1008" w:left="1440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BCD" w:rsidRDefault="00AB0BCD" w:rsidP="001E44E3">
      <w:pPr>
        <w:spacing w:after="0" w:line="240" w:lineRule="auto"/>
      </w:pPr>
      <w:r>
        <w:separator/>
      </w:r>
    </w:p>
  </w:endnote>
  <w:endnote w:type="continuationSeparator" w:id="0">
    <w:p w:rsidR="00AB0BCD" w:rsidRDefault="00AB0BCD" w:rsidP="001E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51543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1E44E3" w:rsidRPr="00032261" w:rsidRDefault="000868E6" w:rsidP="000868E6">
        <w:pPr>
          <w:pStyle w:val="Footer"/>
          <w:tabs>
            <w:tab w:val="right" w:pos="14400"/>
          </w:tabs>
          <w:rPr>
            <w:rFonts w:ascii="TH SarabunPSK" w:hAnsi="TH SarabunPSK" w:cs="TH SarabunPSK"/>
            <w:sz w:val="28"/>
          </w:rPr>
        </w:pPr>
        <w:r w:rsidRPr="000868E6">
          <w:rPr>
            <w:rFonts w:ascii="TH SarabunPSK" w:hAnsi="TH SarabunPSK" w:cs="TH SarabunPSK"/>
            <w:sz w:val="18"/>
            <w:szCs w:val="18"/>
          </w:rPr>
          <w:fldChar w:fldCharType="begin"/>
        </w:r>
        <w:r w:rsidRPr="000868E6">
          <w:rPr>
            <w:rFonts w:ascii="TH SarabunPSK" w:hAnsi="TH SarabunPSK" w:cs="TH SarabunPSK"/>
            <w:sz w:val="18"/>
            <w:szCs w:val="18"/>
          </w:rPr>
          <w:instrText xml:space="preserve"> FILENAME  \p  \* MERGEFORMAT </w:instrText>
        </w:r>
        <w:r w:rsidRPr="000868E6">
          <w:rPr>
            <w:rFonts w:ascii="TH SarabunPSK" w:hAnsi="TH SarabunPSK" w:cs="TH SarabunPSK"/>
            <w:sz w:val="18"/>
            <w:szCs w:val="18"/>
          </w:rPr>
          <w:fldChar w:fldCharType="separate"/>
        </w:r>
        <w:r w:rsidR="00BA6E37">
          <w:rPr>
            <w:rFonts w:ascii="TH SarabunPSK" w:hAnsi="TH SarabunPSK" w:cs="TH SarabunPSK"/>
            <w:noProof/>
            <w:sz w:val="18"/>
            <w:szCs w:val="18"/>
          </w:rPr>
          <w:t>D:\</w:t>
        </w:r>
        <w:r w:rsidR="00BA6E37">
          <w:rPr>
            <w:rFonts w:ascii="TH SarabunPSK" w:hAnsi="TH SarabunPSK" w:cs="TH SarabunPSK"/>
            <w:noProof/>
            <w:sz w:val="18"/>
            <w:szCs w:val="18"/>
            <w:cs/>
          </w:rPr>
          <w:t>คกก.ติดตาม ตรวจสอบฯ</w:t>
        </w:r>
        <w:r w:rsidR="00BA6E37">
          <w:rPr>
            <w:rFonts w:ascii="TH SarabunPSK" w:hAnsi="TH SarabunPSK" w:cs="TH SarabunPSK"/>
            <w:noProof/>
            <w:sz w:val="18"/>
            <w:szCs w:val="18"/>
          </w:rPr>
          <w:t>\</w:t>
        </w:r>
        <w:r w:rsidR="00BA6E37">
          <w:rPr>
            <w:rFonts w:ascii="TH SarabunPSK" w:hAnsi="TH SarabunPSK" w:cs="TH SarabunPSK"/>
            <w:noProof/>
            <w:sz w:val="18"/>
            <w:szCs w:val="18"/>
            <w:cs/>
          </w:rPr>
          <w:t>การประชุมคณะกรรมการฯ</w:t>
        </w:r>
        <w:r w:rsidR="00BA6E37">
          <w:rPr>
            <w:rFonts w:ascii="TH SarabunPSK" w:hAnsi="TH SarabunPSK" w:cs="TH SarabunPSK"/>
            <w:noProof/>
            <w:sz w:val="18"/>
            <w:szCs w:val="18"/>
          </w:rPr>
          <w:t>\other\</w:t>
        </w:r>
        <w:r w:rsidR="00BA6E37">
          <w:rPr>
            <w:rFonts w:ascii="TH SarabunPSK" w:hAnsi="TH SarabunPSK" w:cs="TH SarabunPSK"/>
            <w:noProof/>
            <w:sz w:val="18"/>
            <w:szCs w:val="18"/>
            <w:cs/>
          </w:rPr>
          <w:t xml:space="preserve">การประชุมคณะผู้บริหาร-ประเมินประจำปี </w:t>
        </w:r>
        <w:r w:rsidR="00BA6E37">
          <w:rPr>
            <w:rFonts w:ascii="TH SarabunPSK" w:hAnsi="TH SarabunPSK" w:cs="TH SarabunPSK"/>
            <w:noProof/>
            <w:sz w:val="18"/>
            <w:szCs w:val="18"/>
          </w:rPr>
          <w:t>2557\</w:t>
        </w:r>
        <w:r w:rsidR="00BA6E37">
          <w:rPr>
            <w:rFonts w:ascii="TH SarabunPSK" w:hAnsi="TH SarabunPSK" w:cs="TH SarabunPSK"/>
            <w:noProof/>
            <w:sz w:val="18"/>
            <w:szCs w:val="18"/>
            <w:cs/>
          </w:rPr>
          <w:t xml:space="preserve">ครึ่งหลัง ปี งปม. </w:t>
        </w:r>
        <w:r w:rsidR="00BA6E37">
          <w:rPr>
            <w:rFonts w:ascii="TH SarabunPSK" w:hAnsi="TH SarabunPSK" w:cs="TH SarabunPSK"/>
            <w:noProof/>
            <w:sz w:val="18"/>
            <w:szCs w:val="18"/>
          </w:rPr>
          <w:t>2557\</w:t>
        </w:r>
        <w:r w:rsidR="00BA6E37">
          <w:rPr>
            <w:rFonts w:ascii="TH SarabunPSK" w:hAnsi="TH SarabunPSK" w:cs="TH SarabunPSK"/>
            <w:noProof/>
            <w:sz w:val="18"/>
            <w:szCs w:val="18"/>
            <w:cs/>
          </w:rPr>
          <w:t xml:space="preserve">เอกสาร-สสม. </w:t>
        </w:r>
        <w:r w:rsidR="00BA6E37">
          <w:rPr>
            <w:rFonts w:ascii="TH SarabunPSK" w:hAnsi="TH SarabunPSK" w:cs="TH SarabunPSK"/>
            <w:noProof/>
            <w:sz w:val="18"/>
            <w:szCs w:val="18"/>
          </w:rPr>
          <w:t>2-1 -Inputdata-2557.docx</w:t>
        </w:r>
        <w:r w:rsidRPr="000868E6">
          <w:rPr>
            <w:rFonts w:ascii="TH SarabunPSK" w:hAnsi="TH SarabunPSK" w:cs="TH SarabunPSK"/>
            <w:sz w:val="18"/>
            <w:szCs w:val="18"/>
          </w:rPr>
          <w:fldChar w:fldCharType="end"/>
        </w:r>
        <w:r>
          <w:rPr>
            <w:rFonts w:ascii="TH SarabunPSK" w:hAnsi="TH SarabunPSK" w:cs="TH SarabunPSK"/>
            <w:sz w:val="28"/>
          </w:rPr>
          <w:tab/>
        </w:r>
        <w:r>
          <w:rPr>
            <w:rFonts w:ascii="TH SarabunPSK" w:hAnsi="TH SarabunPSK" w:cs="TH SarabunPSK"/>
            <w:sz w:val="28"/>
          </w:rPr>
          <w:tab/>
        </w:r>
        <w:r w:rsidR="001E44E3" w:rsidRPr="00032261">
          <w:rPr>
            <w:rFonts w:ascii="TH SarabunPSK" w:hAnsi="TH SarabunPSK" w:cs="TH SarabunPSK"/>
            <w:sz w:val="28"/>
          </w:rPr>
          <w:fldChar w:fldCharType="begin"/>
        </w:r>
        <w:r w:rsidR="001E44E3" w:rsidRPr="00032261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1E44E3" w:rsidRPr="00032261">
          <w:rPr>
            <w:rFonts w:ascii="TH SarabunPSK" w:hAnsi="TH SarabunPSK" w:cs="TH SarabunPSK"/>
            <w:sz w:val="28"/>
          </w:rPr>
          <w:fldChar w:fldCharType="separate"/>
        </w:r>
        <w:r w:rsidR="005B3FE2">
          <w:rPr>
            <w:rFonts w:ascii="TH SarabunPSK" w:hAnsi="TH SarabunPSK" w:cs="TH SarabunPSK"/>
            <w:noProof/>
            <w:sz w:val="28"/>
          </w:rPr>
          <w:t>7</w:t>
        </w:r>
        <w:r w:rsidR="001E44E3" w:rsidRPr="00032261">
          <w:rPr>
            <w:rFonts w:ascii="TH SarabunPSK" w:hAnsi="TH SarabunPSK" w:cs="TH SarabunPSK"/>
            <w:noProof/>
            <w:sz w:val="28"/>
          </w:rPr>
          <w:fldChar w:fldCharType="end"/>
        </w:r>
        <w:r w:rsidR="003C1895" w:rsidRPr="00032261">
          <w:rPr>
            <w:rFonts w:ascii="TH SarabunPSK" w:hAnsi="TH SarabunPSK" w:cs="TH SarabunPSK"/>
            <w:noProof/>
            <w:sz w:val="28"/>
          </w:rPr>
          <w:t>/</w:t>
        </w:r>
        <w:r w:rsidR="000E4188">
          <w:rPr>
            <w:rFonts w:ascii="TH SarabunPSK" w:hAnsi="TH SarabunPSK" w:cs="TH SarabunPSK" w:hint="cs"/>
            <w:noProof/>
            <w:sz w:val="28"/>
            <w:cs/>
          </w:rPr>
          <w:t>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BCD" w:rsidRDefault="00AB0BCD" w:rsidP="001E44E3">
      <w:pPr>
        <w:spacing w:after="0" w:line="240" w:lineRule="auto"/>
      </w:pPr>
      <w:r>
        <w:separator/>
      </w:r>
    </w:p>
  </w:footnote>
  <w:footnote w:type="continuationSeparator" w:id="0">
    <w:p w:rsidR="00AB0BCD" w:rsidRDefault="00AB0BCD" w:rsidP="001E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774" w:rsidRDefault="00115774" w:rsidP="00115774">
    <w:pPr>
      <w:spacing w:after="0" w:line="240" w:lineRule="auto"/>
      <w:ind w:right="317"/>
      <w:jc w:val="right"/>
      <w:rPr>
        <w:rFonts w:ascii="TH SarabunPSK" w:hAnsi="TH SarabunPSK" w:cs="TH SarabunPSK"/>
        <w:b/>
        <w:bCs/>
        <w:sz w:val="24"/>
        <w:szCs w:val="24"/>
      </w:rPr>
    </w:pPr>
  </w:p>
  <w:p w:rsidR="00E3447C" w:rsidRDefault="0068538B" w:rsidP="00115774">
    <w:pPr>
      <w:spacing w:after="0" w:line="240" w:lineRule="auto"/>
      <w:ind w:right="317"/>
      <w:jc w:val="right"/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C47EED" wp14:editId="714609A2">
              <wp:simplePos x="0" y="0"/>
              <wp:positionH relativeFrom="column">
                <wp:posOffset>8385175</wp:posOffset>
              </wp:positionH>
              <wp:positionV relativeFrom="paragraph">
                <wp:posOffset>-116954</wp:posOffset>
              </wp:positionV>
              <wp:extent cx="685800" cy="273050"/>
              <wp:effectExtent l="0" t="0" r="19050" b="127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67A2" w:rsidRPr="00F167A2" w:rsidRDefault="00F167A2" w:rsidP="00F167A2">
                          <w:pPr>
                            <w:ind w:right="20"/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167A2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สสม</w:t>
                          </w:r>
                          <w:proofErr w:type="spellEnd"/>
                          <w:r w:rsidRPr="00F167A2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. </w:t>
                          </w:r>
                          <w:r w:rsidR="00BA2D47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2-</w:t>
                          </w:r>
                          <w:r w:rsidRPr="00F167A2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1</w:t>
                          </w:r>
                        </w:p>
                        <w:p w:rsidR="00F167A2" w:rsidRDefault="00F167A2" w:rsidP="00F167A2">
                          <w:pPr>
                            <w:ind w:right="2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C47E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60.25pt;margin-top:-9.2pt;width:54pt;height:2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" fillcolor="white [3201]" strokeweight=".5pt">
              <v:textbox>
                <w:txbxContent>
                  <w:p w:rsidR="00F167A2" w:rsidRPr="00F167A2" w:rsidRDefault="00F167A2" w:rsidP="00F167A2">
                    <w:pPr>
                      <w:ind w:right="20"/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</w:pPr>
                    <w:r w:rsidRPr="00F167A2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 xml:space="preserve">สสม. </w:t>
                    </w:r>
                    <w:r w:rsidR="00BA2D47"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>2-</w:t>
                    </w:r>
                    <w:r w:rsidRPr="00F167A2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>1</w:t>
                    </w:r>
                  </w:p>
                  <w:p w:rsidR="00F167A2" w:rsidRDefault="00F167A2" w:rsidP="00F167A2">
                    <w:pPr>
                      <w:ind w:right="20"/>
                    </w:pPr>
                  </w:p>
                </w:txbxContent>
              </v:textbox>
            </v:shape>
          </w:pict>
        </mc:Fallback>
      </mc:AlternateContent>
    </w:r>
    <w:r w:rsidR="000E4188" w:rsidRPr="00F167A2">
      <w:rPr>
        <w:rFonts w:ascii="TH SarabunPSK" w:eastAsia="Times New Roman" w:hAnsi="TH SarabunPSK" w:cs="TH SarabunPSK"/>
        <w:b/>
        <w:bCs/>
        <w:noProof/>
        <w:kern w:val="36"/>
        <w:sz w:val="30"/>
        <w:szCs w:val="30"/>
        <w:cs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7D24AF" wp14:editId="22F53A26">
              <wp:simplePos x="0" y="0"/>
              <wp:positionH relativeFrom="column">
                <wp:posOffset>1638300</wp:posOffset>
              </wp:positionH>
              <wp:positionV relativeFrom="paragraph">
                <wp:posOffset>-115684</wp:posOffset>
              </wp:positionV>
              <wp:extent cx="6105525" cy="647700"/>
              <wp:effectExtent l="0" t="0" r="28575" b="19050"/>
              <wp:wrapNone/>
              <wp:docPr id="8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5525" cy="6477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ABF8F"/>
                          </a:gs>
                          <a:gs pos="50000">
                            <a:srgbClr val="F79646"/>
                          </a:gs>
                          <a:gs pos="100000">
                            <a:srgbClr val="FABF8F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7964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E4188" w:rsidRPr="00DF1102" w:rsidRDefault="000E4188" w:rsidP="000E4188">
                          <w:pPr>
                            <w:pStyle w:val="Heading1"/>
                            <w:spacing w:line="360" w:lineRule="exact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DF1102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 xml:space="preserve">แบบให้ข้อมูลประเด็น/หัวข้อสำหรับการให้ข้อมูลเกี่ยวกับการดำเนินงานของอธิการบดี </w:t>
                          </w:r>
                        </w:p>
                        <w:p w:rsidR="000E4188" w:rsidRPr="000659AB" w:rsidRDefault="000E4188" w:rsidP="000E4188">
                          <w:pPr>
                            <w:pStyle w:val="Heading1"/>
                            <w:spacing w:line="360" w:lineRule="exact"/>
                            <w:jc w:val="center"/>
                            <w:rPr>
                              <w:rFonts w:ascii="TH SarabunPSK" w:hAnsi="TH SarabunPSK" w:cs="TH SarabunPSK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  <w:t>ประจำปีงบประมาณ พ.ศ. 2557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7D24AF" id="Text Box 35" o:spid="_x0000_s1027" type="#_x0000_t202" style="position:absolute;left:0;text-align:left;margin-left:129pt;margin-top:-9.1pt;width:480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" fillcolor="#fabf8f" strokecolor="#f79646" strokeweight="1pt">
              <v:fill color2="#f79646" focus="50%" type="gradient"/>
              <v:shadow color="#974706" offset="1pt"/>
              <v:textbox>
                <w:txbxContent>
                  <w:p w:rsidR="000E4188" w:rsidRPr="00DF1102" w:rsidRDefault="000E4188" w:rsidP="000E4188">
                    <w:pPr>
                      <w:pStyle w:val="Heading1"/>
                      <w:spacing w:line="360" w:lineRule="exact"/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DF1102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 xml:space="preserve">แบบให้ข้อมูลประเด็น/หัวข้อสำหรับการให้ข้อมูลเกี่ยวกับการดำเนินงานของอธิการบดี </w:t>
                    </w:r>
                  </w:p>
                  <w:p w:rsidR="000E4188" w:rsidRPr="000659AB" w:rsidRDefault="000E4188" w:rsidP="000E4188">
                    <w:pPr>
                      <w:pStyle w:val="Heading1"/>
                      <w:spacing w:line="360" w:lineRule="exact"/>
                      <w:jc w:val="center"/>
                      <w:rPr>
                        <w:rFonts w:ascii="TH SarabunPSK" w:hAnsi="TH SarabunPSK" w:cs="TH SarabunPSK"/>
                        <w:sz w:val="30"/>
                        <w:szCs w:val="30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ประจำปีงบประมาณ พ.ศ. 2557</w:t>
                    </w:r>
                  </w:p>
                </w:txbxContent>
              </v:textbox>
            </v:shape>
          </w:pict>
        </mc:Fallback>
      </mc:AlternateContent>
    </w:r>
  </w:p>
  <w:p w:rsidR="000E4188" w:rsidRDefault="000E4188" w:rsidP="00115774">
    <w:pPr>
      <w:spacing w:after="0" w:line="240" w:lineRule="auto"/>
      <w:ind w:right="317"/>
      <w:jc w:val="right"/>
      <w:rPr>
        <w:rFonts w:ascii="TH SarabunPSK" w:hAnsi="TH SarabunPSK" w:cs="TH SarabunPSK"/>
        <w:b/>
        <w:bCs/>
        <w:sz w:val="24"/>
        <w:szCs w:val="24"/>
      </w:rPr>
    </w:pPr>
  </w:p>
  <w:p w:rsidR="00115774" w:rsidRDefault="00115774" w:rsidP="00115774">
    <w:pPr>
      <w:spacing w:after="0" w:line="240" w:lineRule="auto"/>
      <w:ind w:right="317"/>
      <w:jc w:val="right"/>
      <w:rPr>
        <w:rFonts w:ascii="TH SarabunPSK" w:hAnsi="TH SarabunPSK" w:cs="TH SarabunPSK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97A"/>
    <w:multiLevelType w:val="hybridMultilevel"/>
    <w:tmpl w:val="764A60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44CE82E"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D1C3C"/>
    <w:multiLevelType w:val="hybridMultilevel"/>
    <w:tmpl w:val="92CABE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7A8FF0">
      <w:numFmt w:val="bullet"/>
      <w:lvlText w:val="-"/>
      <w:lvlJc w:val="left"/>
      <w:pPr>
        <w:ind w:left="1440" w:hanging="360"/>
      </w:pPr>
      <w:rPr>
        <w:rFonts w:ascii="TH Sarabun New" w:eastAsia="Times New Roman" w:hAnsi="TH Sarabun New" w:cs="TH Sarabun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51B4"/>
    <w:multiLevelType w:val="hybridMultilevel"/>
    <w:tmpl w:val="53F2CE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00ACE"/>
    <w:multiLevelType w:val="hybridMultilevel"/>
    <w:tmpl w:val="8562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F4E0C"/>
    <w:multiLevelType w:val="hybridMultilevel"/>
    <w:tmpl w:val="7042F30A"/>
    <w:lvl w:ilvl="0" w:tplc="B2084974">
      <w:start w:val="1"/>
      <w:numFmt w:val="thaiNumber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86AE8"/>
    <w:multiLevelType w:val="hybridMultilevel"/>
    <w:tmpl w:val="1DEAF5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BD4BFD"/>
    <w:multiLevelType w:val="hybridMultilevel"/>
    <w:tmpl w:val="B1E8AC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974C8"/>
    <w:multiLevelType w:val="hybridMultilevel"/>
    <w:tmpl w:val="4D3A3A0A"/>
    <w:lvl w:ilvl="0" w:tplc="E018AE96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847A3"/>
    <w:multiLevelType w:val="hybridMultilevel"/>
    <w:tmpl w:val="2834D876"/>
    <w:lvl w:ilvl="0" w:tplc="1CC4E754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79"/>
    <w:rsid w:val="000007F8"/>
    <w:rsid w:val="00012D41"/>
    <w:rsid w:val="000159D3"/>
    <w:rsid w:val="000248D0"/>
    <w:rsid w:val="00031979"/>
    <w:rsid w:val="00032261"/>
    <w:rsid w:val="0003706D"/>
    <w:rsid w:val="0004319D"/>
    <w:rsid w:val="000868E6"/>
    <w:rsid w:val="0009447A"/>
    <w:rsid w:val="000C1C88"/>
    <w:rsid w:val="000E4188"/>
    <w:rsid w:val="000E5414"/>
    <w:rsid w:val="000F4279"/>
    <w:rsid w:val="000F560C"/>
    <w:rsid w:val="001024F0"/>
    <w:rsid w:val="00115774"/>
    <w:rsid w:val="00121480"/>
    <w:rsid w:val="00133E69"/>
    <w:rsid w:val="00140CC6"/>
    <w:rsid w:val="0014423F"/>
    <w:rsid w:val="00150187"/>
    <w:rsid w:val="00151523"/>
    <w:rsid w:val="00153015"/>
    <w:rsid w:val="001602EB"/>
    <w:rsid w:val="00166608"/>
    <w:rsid w:val="001914C8"/>
    <w:rsid w:val="001A2B7B"/>
    <w:rsid w:val="001A6594"/>
    <w:rsid w:val="001B1B79"/>
    <w:rsid w:val="001D0659"/>
    <w:rsid w:val="001E22EC"/>
    <w:rsid w:val="001E44E3"/>
    <w:rsid w:val="00204D39"/>
    <w:rsid w:val="002066F4"/>
    <w:rsid w:val="002111F9"/>
    <w:rsid w:val="0021162D"/>
    <w:rsid w:val="00215F42"/>
    <w:rsid w:val="002526B5"/>
    <w:rsid w:val="00256AC1"/>
    <w:rsid w:val="00256D95"/>
    <w:rsid w:val="0025766F"/>
    <w:rsid w:val="0025798F"/>
    <w:rsid w:val="00265603"/>
    <w:rsid w:val="002922B1"/>
    <w:rsid w:val="002A5934"/>
    <w:rsid w:val="002B04FA"/>
    <w:rsid w:val="002B5272"/>
    <w:rsid w:val="002C13FE"/>
    <w:rsid w:val="002C5C20"/>
    <w:rsid w:val="002C6B2A"/>
    <w:rsid w:val="002D0FC7"/>
    <w:rsid w:val="002D2B6B"/>
    <w:rsid w:val="002D4EB2"/>
    <w:rsid w:val="002E0387"/>
    <w:rsid w:val="002E1081"/>
    <w:rsid w:val="002E3933"/>
    <w:rsid w:val="003007B6"/>
    <w:rsid w:val="00330C9E"/>
    <w:rsid w:val="00334776"/>
    <w:rsid w:val="003405E8"/>
    <w:rsid w:val="003468DC"/>
    <w:rsid w:val="0036507C"/>
    <w:rsid w:val="0036737B"/>
    <w:rsid w:val="00384DA8"/>
    <w:rsid w:val="00393290"/>
    <w:rsid w:val="003A45F1"/>
    <w:rsid w:val="003A54E7"/>
    <w:rsid w:val="003B3BD7"/>
    <w:rsid w:val="003B4349"/>
    <w:rsid w:val="003C1895"/>
    <w:rsid w:val="003D00A6"/>
    <w:rsid w:val="003F69E3"/>
    <w:rsid w:val="004002B0"/>
    <w:rsid w:val="0041695B"/>
    <w:rsid w:val="00432207"/>
    <w:rsid w:val="00454ECF"/>
    <w:rsid w:val="004753E3"/>
    <w:rsid w:val="00482079"/>
    <w:rsid w:val="00484DD0"/>
    <w:rsid w:val="00491ECE"/>
    <w:rsid w:val="0049258D"/>
    <w:rsid w:val="00492FD6"/>
    <w:rsid w:val="004937E5"/>
    <w:rsid w:val="004C11E3"/>
    <w:rsid w:val="004C3ABB"/>
    <w:rsid w:val="004C6E1C"/>
    <w:rsid w:val="005007A2"/>
    <w:rsid w:val="00516608"/>
    <w:rsid w:val="00522767"/>
    <w:rsid w:val="00523A4D"/>
    <w:rsid w:val="00524957"/>
    <w:rsid w:val="00543705"/>
    <w:rsid w:val="00550F16"/>
    <w:rsid w:val="00565F4C"/>
    <w:rsid w:val="005674A3"/>
    <w:rsid w:val="00575857"/>
    <w:rsid w:val="00580FD9"/>
    <w:rsid w:val="00582D03"/>
    <w:rsid w:val="00587C5D"/>
    <w:rsid w:val="005A675D"/>
    <w:rsid w:val="005B3FE2"/>
    <w:rsid w:val="005B48A3"/>
    <w:rsid w:val="005C2BB7"/>
    <w:rsid w:val="005C2FB8"/>
    <w:rsid w:val="005D2809"/>
    <w:rsid w:val="005E6B0B"/>
    <w:rsid w:val="00603736"/>
    <w:rsid w:val="0060790A"/>
    <w:rsid w:val="00622125"/>
    <w:rsid w:val="006261A0"/>
    <w:rsid w:val="00644CD1"/>
    <w:rsid w:val="00644E6D"/>
    <w:rsid w:val="0065159D"/>
    <w:rsid w:val="00660A71"/>
    <w:rsid w:val="0068538B"/>
    <w:rsid w:val="0068703B"/>
    <w:rsid w:val="00690922"/>
    <w:rsid w:val="006C0DF8"/>
    <w:rsid w:val="006C43D8"/>
    <w:rsid w:val="006D468E"/>
    <w:rsid w:val="006E7C55"/>
    <w:rsid w:val="00706F6F"/>
    <w:rsid w:val="0071035F"/>
    <w:rsid w:val="00714B2A"/>
    <w:rsid w:val="007221D3"/>
    <w:rsid w:val="007445CD"/>
    <w:rsid w:val="00763A12"/>
    <w:rsid w:val="007800F1"/>
    <w:rsid w:val="007810B6"/>
    <w:rsid w:val="00787A69"/>
    <w:rsid w:val="0079263F"/>
    <w:rsid w:val="007A2E3E"/>
    <w:rsid w:val="007A772E"/>
    <w:rsid w:val="007B1504"/>
    <w:rsid w:val="007B6833"/>
    <w:rsid w:val="007B6AB6"/>
    <w:rsid w:val="007C1841"/>
    <w:rsid w:val="007D245A"/>
    <w:rsid w:val="007E7B56"/>
    <w:rsid w:val="007F2C9C"/>
    <w:rsid w:val="008105EC"/>
    <w:rsid w:val="00823D9A"/>
    <w:rsid w:val="0083142E"/>
    <w:rsid w:val="00835300"/>
    <w:rsid w:val="00847CD7"/>
    <w:rsid w:val="00851CC3"/>
    <w:rsid w:val="008569B9"/>
    <w:rsid w:val="00860E9A"/>
    <w:rsid w:val="008740BE"/>
    <w:rsid w:val="00885DF4"/>
    <w:rsid w:val="008907FD"/>
    <w:rsid w:val="0089343F"/>
    <w:rsid w:val="008A7F31"/>
    <w:rsid w:val="008B4511"/>
    <w:rsid w:val="008C155E"/>
    <w:rsid w:val="008C39C2"/>
    <w:rsid w:val="008D4CA0"/>
    <w:rsid w:val="00916F6D"/>
    <w:rsid w:val="009203BE"/>
    <w:rsid w:val="00932979"/>
    <w:rsid w:val="00937606"/>
    <w:rsid w:val="0094185A"/>
    <w:rsid w:val="00956434"/>
    <w:rsid w:val="00974828"/>
    <w:rsid w:val="00983992"/>
    <w:rsid w:val="00991423"/>
    <w:rsid w:val="00997177"/>
    <w:rsid w:val="00997CAA"/>
    <w:rsid w:val="009A12CC"/>
    <w:rsid w:val="009A4C5C"/>
    <w:rsid w:val="009A617D"/>
    <w:rsid w:val="009B015F"/>
    <w:rsid w:val="009D3CB8"/>
    <w:rsid w:val="009D5C7B"/>
    <w:rsid w:val="009D78B2"/>
    <w:rsid w:val="009E251D"/>
    <w:rsid w:val="009E72D4"/>
    <w:rsid w:val="00A03AF6"/>
    <w:rsid w:val="00A1130A"/>
    <w:rsid w:val="00A153B6"/>
    <w:rsid w:val="00A16854"/>
    <w:rsid w:val="00A40246"/>
    <w:rsid w:val="00A568D6"/>
    <w:rsid w:val="00A60377"/>
    <w:rsid w:val="00A60921"/>
    <w:rsid w:val="00A76A45"/>
    <w:rsid w:val="00A825CB"/>
    <w:rsid w:val="00A86071"/>
    <w:rsid w:val="00A95E84"/>
    <w:rsid w:val="00AA0446"/>
    <w:rsid w:val="00AA1F09"/>
    <w:rsid w:val="00AA26B1"/>
    <w:rsid w:val="00AB004E"/>
    <w:rsid w:val="00AB0BCD"/>
    <w:rsid w:val="00AC5DC3"/>
    <w:rsid w:val="00AD1B9E"/>
    <w:rsid w:val="00AE12FF"/>
    <w:rsid w:val="00B14CF5"/>
    <w:rsid w:val="00B160DD"/>
    <w:rsid w:val="00B16723"/>
    <w:rsid w:val="00B246B9"/>
    <w:rsid w:val="00B25784"/>
    <w:rsid w:val="00B33B74"/>
    <w:rsid w:val="00B35921"/>
    <w:rsid w:val="00B45247"/>
    <w:rsid w:val="00B60D8D"/>
    <w:rsid w:val="00B610F6"/>
    <w:rsid w:val="00B622D4"/>
    <w:rsid w:val="00B6361B"/>
    <w:rsid w:val="00B74D1D"/>
    <w:rsid w:val="00B74F26"/>
    <w:rsid w:val="00B82C64"/>
    <w:rsid w:val="00B9027B"/>
    <w:rsid w:val="00B935EC"/>
    <w:rsid w:val="00B939BD"/>
    <w:rsid w:val="00BA2D47"/>
    <w:rsid w:val="00BA56F1"/>
    <w:rsid w:val="00BA6E37"/>
    <w:rsid w:val="00BD44E9"/>
    <w:rsid w:val="00C01DEC"/>
    <w:rsid w:val="00C117C1"/>
    <w:rsid w:val="00C21966"/>
    <w:rsid w:val="00C4430C"/>
    <w:rsid w:val="00C44AB8"/>
    <w:rsid w:val="00C633F7"/>
    <w:rsid w:val="00C6488D"/>
    <w:rsid w:val="00C71A33"/>
    <w:rsid w:val="00C74A70"/>
    <w:rsid w:val="00C812D2"/>
    <w:rsid w:val="00C9678F"/>
    <w:rsid w:val="00CA320E"/>
    <w:rsid w:val="00CB23DF"/>
    <w:rsid w:val="00CB59D0"/>
    <w:rsid w:val="00CC3340"/>
    <w:rsid w:val="00CC59E5"/>
    <w:rsid w:val="00CC5D63"/>
    <w:rsid w:val="00CD6D85"/>
    <w:rsid w:val="00CE2228"/>
    <w:rsid w:val="00CF467A"/>
    <w:rsid w:val="00D063AC"/>
    <w:rsid w:val="00D116BC"/>
    <w:rsid w:val="00D25345"/>
    <w:rsid w:val="00D2657E"/>
    <w:rsid w:val="00D46640"/>
    <w:rsid w:val="00D53AAF"/>
    <w:rsid w:val="00D67818"/>
    <w:rsid w:val="00D6781E"/>
    <w:rsid w:val="00D7220F"/>
    <w:rsid w:val="00DA45C9"/>
    <w:rsid w:val="00DA5590"/>
    <w:rsid w:val="00DB1562"/>
    <w:rsid w:val="00DD39D8"/>
    <w:rsid w:val="00DE1E9B"/>
    <w:rsid w:val="00DE65A1"/>
    <w:rsid w:val="00DE6954"/>
    <w:rsid w:val="00DF4216"/>
    <w:rsid w:val="00E0133B"/>
    <w:rsid w:val="00E0644A"/>
    <w:rsid w:val="00E13A71"/>
    <w:rsid w:val="00E22C0F"/>
    <w:rsid w:val="00E269A6"/>
    <w:rsid w:val="00E3447C"/>
    <w:rsid w:val="00E45E9F"/>
    <w:rsid w:val="00E46BBF"/>
    <w:rsid w:val="00E54748"/>
    <w:rsid w:val="00E63670"/>
    <w:rsid w:val="00E81FA2"/>
    <w:rsid w:val="00EA3876"/>
    <w:rsid w:val="00EB4A11"/>
    <w:rsid w:val="00EC6326"/>
    <w:rsid w:val="00ED62E8"/>
    <w:rsid w:val="00F04704"/>
    <w:rsid w:val="00F167A2"/>
    <w:rsid w:val="00F36541"/>
    <w:rsid w:val="00F43E42"/>
    <w:rsid w:val="00F45A21"/>
    <w:rsid w:val="00F623D8"/>
    <w:rsid w:val="00F6407B"/>
    <w:rsid w:val="00F764BA"/>
    <w:rsid w:val="00F8099B"/>
    <w:rsid w:val="00F92202"/>
    <w:rsid w:val="00FB1824"/>
    <w:rsid w:val="00FB48A2"/>
    <w:rsid w:val="00FC53F8"/>
    <w:rsid w:val="00FD5D73"/>
    <w:rsid w:val="00FE66E5"/>
    <w:rsid w:val="00FE7F77"/>
    <w:rsid w:val="00FF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5C2B27-1FEC-419E-9842-6DD869D3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446"/>
  </w:style>
  <w:style w:type="paragraph" w:styleId="Heading1">
    <w:name w:val="heading 1"/>
    <w:basedOn w:val="Normal"/>
    <w:next w:val="Normal"/>
    <w:link w:val="Heading1Char"/>
    <w:qFormat/>
    <w:rsid w:val="00E3447C"/>
    <w:pPr>
      <w:keepNext/>
      <w:spacing w:after="0" w:line="240" w:lineRule="auto"/>
      <w:outlineLvl w:val="0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21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4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4E3"/>
  </w:style>
  <w:style w:type="paragraph" w:styleId="Footer">
    <w:name w:val="footer"/>
    <w:basedOn w:val="Normal"/>
    <w:link w:val="FooterChar"/>
    <w:unhideWhenUsed/>
    <w:rsid w:val="001E4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4E3"/>
  </w:style>
  <w:style w:type="character" w:styleId="CommentReference">
    <w:name w:val="annotation reference"/>
    <w:basedOn w:val="DefaultParagraphFont"/>
    <w:uiPriority w:val="99"/>
    <w:semiHidden/>
    <w:unhideWhenUsed/>
    <w:rsid w:val="00C812D2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2D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2D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2D2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D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D2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E3447C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8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5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0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1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7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4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8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25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BBD26-42E7-4192-8C96-99BA32A0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1400</Words>
  <Characters>7986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feetman</dc:creator>
  <cp:lastModifiedBy>USER</cp:lastModifiedBy>
  <cp:revision>28</cp:revision>
  <cp:lastPrinted>2014-09-09T06:26:00Z</cp:lastPrinted>
  <dcterms:created xsi:type="dcterms:W3CDTF">2014-09-08T06:54:00Z</dcterms:created>
  <dcterms:modified xsi:type="dcterms:W3CDTF">2014-09-11T08:42:00Z</dcterms:modified>
</cp:coreProperties>
</file>